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24" w:rsidRDefault="00294497">
      <w:pPr>
        <w:pBdr>
          <w:top w:val="nil"/>
          <w:left w:val="nil"/>
          <w:bottom w:val="nil"/>
          <w:right w:val="nil"/>
          <w:between w:val="nil"/>
        </w:pBdr>
        <w:spacing w:after="200" w:line="240" w:lineRule="auto"/>
        <w:ind w:left="0" w:right="-295" w:hanging="2"/>
        <w:jc w:val="left"/>
        <w:rPr>
          <w:rFonts w:ascii="Calibri" w:eastAsia="Calibri" w:hAnsi="Calibri" w:cs="Calibri"/>
          <w:color w:val="000000"/>
          <w:sz w:val="24"/>
          <w:szCs w:val="24"/>
        </w:rPr>
      </w:pPr>
      <w:bookmarkStart w:id="0" w:name="bookmark=id.gjdgxs" w:colFirst="0" w:colLast="0"/>
      <w:bookmarkEnd w:id="0"/>
      <w:r>
        <w:rPr>
          <w:rFonts w:ascii="Calibri" w:eastAsia="Calibri" w:hAnsi="Calibri" w:cs="Calibri"/>
          <w:noProof/>
          <w:color w:val="000000"/>
          <w:sz w:val="24"/>
          <w:szCs w:val="24"/>
        </w:rPr>
        <w:drawing>
          <wp:inline distT="0" distB="0" distL="114300" distR="114300">
            <wp:extent cx="6162675" cy="74231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62675" cy="742315"/>
                    </a:xfrm>
                    <a:prstGeom prst="rect">
                      <a:avLst/>
                    </a:prstGeom>
                    <a:ln/>
                  </pic:spPr>
                </pic:pic>
              </a:graphicData>
            </a:graphic>
          </wp:inline>
        </w:drawing>
      </w:r>
    </w:p>
    <w:p w:rsidR="008E5F24" w:rsidRDefault="008E5F24">
      <w:pPr>
        <w:pBdr>
          <w:top w:val="nil"/>
          <w:left w:val="nil"/>
          <w:bottom w:val="nil"/>
          <w:right w:val="nil"/>
          <w:between w:val="nil"/>
        </w:pBdr>
        <w:tabs>
          <w:tab w:val="left" w:pos="5805"/>
        </w:tabs>
        <w:spacing w:after="200" w:line="240" w:lineRule="auto"/>
        <w:ind w:left="0" w:right="-295" w:hanging="2"/>
        <w:jc w:val="left"/>
        <w:rPr>
          <w:rFonts w:ascii="Calibri" w:eastAsia="Calibri" w:hAnsi="Calibri" w:cs="Calibri"/>
          <w:color w:val="000000"/>
          <w:sz w:val="24"/>
          <w:szCs w:val="24"/>
        </w:rPr>
      </w:pPr>
    </w:p>
    <w:p w:rsidR="008E5F24" w:rsidRDefault="008E5F24">
      <w:pPr>
        <w:pBdr>
          <w:top w:val="nil"/>
          <w:left w:val="nil"/>
          <w:bottom w:val="nil"/>
          <w:right w:val="nil"/>
          <w:between w:val="nil"/>
        </w:pBdr>
        <w:spacing w:after="200" w:line="240" w:lineRule="auto"/>
        <w:ind w:left="0" w:right="-295" w:hanging="2"/>
        <w:jc w:val="left"/>
        <w:rPr>
          <w:rFonts w:ascii="Calibri" w:eastAsia="Calibri" w:hAnsi="Calibri" w:cs="Calibri"/>
          <w:color w:val="000000"/>
          <w:sz w:val="24"/>
          <w:szCs w:val="24"/>
        </w:rPr>
      </w:pPr>
    </w:p>
    <w:p w:rsidR="008E5F24" w:rsidRDefault="00294497">
      <w:pPr>
        <w:ind w:left="3" w:hanging="5"/>
        <w:jc w:val="center"/>
        <w:rPr>
          <w:rFonts w:ascii="Calibri" w:eastAsia="Calibri" w:hAnsi="Calibri" w:cs="Calibri"/>
          <w:color w:val="4472C4"/>
          <w:sz w:val="52"/>
          <w:szCs w:val="52"/>
        </w:rPr>
      </w:pPr>
      <w:r>
        <w:rPr>
          <w:rFonts w:ascii="Calibri" w:eastAsia="Calibri" w:hAnsi="Calibri" w:cs="Calibri"/>
          <w:b/>
          <w:color w:val="4472C4"/>
          <w:sz w:val="52"/>
          <w:szCs w:val="52"/>
        </w:rPr>
        <w:t>Milford Haven School</w:t>
      </w:r>
    </w:p>
    <w:p w:rsidR="008E5F24" w:rsidRDefault="008E5F24">
      <w:pPr>
        <w:ind w:left="3" w:hanging="5"/>
        <w:rPr>
          <w:rFonts w:ascii="Calibri" w:eastAsia="Calibri" w:hAnsi="Calibri" w:cs="Calibri"/>
          <w:color w:val="4472C4"/>
          <w:sz w:val="52"/>
          <w:szCs w:val="52"/>
        </w:rPr>
      </w:pPr>
    </w:p>
    <w:p w:rsidR="008E5F24" w:rsidRDefault="00294497">
      <w:pPr>
        <w:ind w:left="3" w:hanging="5"/>
        <w:jc w:val="center"/>
        <w:rPr>
          <w:rFonts w:ascii="Calibri" w:eastAsia="Calibri" w:hAnsi="Calibri" w:cs="Calibri"/>
          <w:color w:val="4472C4"/>
          <w:sz w:val="52"/>
          <w:szCs w:val="52"/>
        </w:rPr>
      </w:pPr>
      <w:r>
        <w:rPr>
          <w:rFonts w:ascii="Calibri" w:eastAsia="Calibri" w:hAnsi="Calibri" w:cs="Calibri"/>
          <w:b/>
          <w:color w:val="4472C4"/>
          <w:sz w:val="52"/>
          <w:szCs w:val="52"/>
        </w:rPr>
        <w:t>2022/23</w:t>
      </w:r>
    </w:p>
    <w:p w:rsidR="008E5F24" w:rsidRDefault="008E5F24">
      <w:pPr>
        <w:ind w:left="2" w:hanging="4"/>
        <w:jc w:val="center"/>
        <w:rPr>
          <w:rFonts w:ascii="Calibri" w:eastAsia="Calibri" w:hAnsi="Calibri" w:cs="Calibri"/>
          <w:color w:val="4472C4"/>
          <w:sz w:val="36"/>
          <w:szCs w:val="36"/>
        </w:rPr>
      </w:pPr>
    </w:p>
    <w:p w:rsidR="008E5F24" w:rsidRDefault="00294497">
      <w:pPr>
        <w:pBdr>
          <w:top w:val="nil"/>
          <w:left w:val="nil"/>
          <w:bottom w:val="nil"/>
          <w:right w:val="nil"/>
          <w:between w:val="nil"/>
        </w:pBdr>
        <w:spacing w:after="200" w:line="240" w:lineRule="auto"/>
        <w:ind w:left="0" w:right="-295" w:hanging="2"/>
        <w:jc w:val="center"/>
        <w:rPr>
          <w:rFonts w:ascii="Calibri" w:eastAsia="Calibri" w:hAnsi="Calibri" w:cs="Calibri"/>
          <w:color w:val="000000"/>
          <w:sz w:val="24"/>
          <w:szCs w:val="24"/>
        </w:rPr>
      </w:pPr>
      <w:r>
        <w:rPr>
          <w:rFonts w:ascii="Calibri" w:eastAsia="Calibri" w:hAnsi="Calibri" w:cs="Calibri"/>
          <w:i/>
          <w:noProof/>
          <w:color w:val="000000"/>
          <w:sz w:val="24"/>
          <w:szCs w:val="24"/>
        </w:rPr>
        <w:drawing>
          <wp:inline distT="0" distB="0" distL="114300" distR="114300">
            <wp:extent cx="1865630" cy="2487930"/>
            <wp:effectExtent l="0" t="0" r="0" b="0"/>
            <wp:docPr id="1028" name="image2.jpg" descr="Description: Anchor"/>
            <wp:cNvGraphicFramePr/>
            <a:graphic xmlns:a="http://schemas.openxmlformats.org/drawingml/2006/main">
              <a:graphicData uri="http://schemas.openxmlformats.org/drawingml/2006/picture">
                <pic:pic xmlns:pic="http://schemas.openxmlformats.org/drawingml/2006/picture">
                  <pic:nvPicPr>
                    <pic:cNvPr id="0" name="image2.jpg" descr="Description: Anchor"/>
                    <pic:cNvPicPr preferRelativeResize="0"/>
                  </pic:nvPicPr>
                  <pic:blipFill>
                    <a:blip r:embed="rId9"/>
                    <a:srcRect/>
                    <a:stretch>
                      <a:fillRect/>
                    </a:stretch>
                  </pic:blipFill>
                  <pic:spPr>
                    <a:xfrm>
                      <a:off x="0" y="0"/>
                      <a:ext cx="1865630" cy="2487930"/>
                    </a:xfrm>
                    <a:prstGeom prst="rect">
                      <a:avLst/>
                    </a:prstGeom>
                    <a:ln/>
                  </pic:spPr>
                </pic:pic>
              </a:graphicData>
            </a:graphic>
          </wp:inline>
        </w:drawing>
      </w:r>
    </w:p>
    <w:p w:rsidR="008E5F24" w:rsidRDefault="008E5F24">
      <w:pPr>
        <w:pBdr>
          <w:top w:val="nil"/>
          <w:left w:val="nil"/>
          <w:bottom w:val="nil"/>
          <w:right w:val="nil"/>
          <w:between w:val="nil"/>
        </w:pBdr>
        <w:spacing w:after="200" w:line="240" w:lineRule="auto"/>
        <w:ind w:left="0" w:right="-295" w:hanging="2"/>
        <w:jc w:val="left"/>
        <w:rPr>
          <w:rFonts w:ascii="Calibri" w:eastAsia="Calibri" w:hAnsi="Calibri" w:cs="Calibri"/>
          <w:color w:val="000000"/>
          <w:sz w:val="24"/>
          <w:szCs w:val="24"/>
        </w:rPr>
      </w:pPr>
    </w:p>
    <w:p w:rsidR="008E5F24" w:rsidRDefault="008E5F24">
      <w:pPr>
        <w:pBdr>
          <w:top w:val="nil"/>
          <w:left w:val="nil"/>
          <w:bottom w:val="nil"/>
          <w:right w:val="nil"/>
          <w:between w:val="nil"/>
        </w:pBdr>
        <w:spacing w:after="200" w:line="240" w:lineRule="auto"/>
        <w:ind w:left="0" w:right="-295" w:hanging="2"/>
        <w:jc w:val="left"/>
        <w:rPr>
          <w:rFonts w:ascii="Calibri" w:eastAsia="Calibri" w:hAnsi="Calibri" w:cs="Calibri"/>
          <w:color w:val="000000"/>
          <w:sz w:val="24"/>
          <w:szCs w:val="24"/>
        </w:rPr>
      </w:pPr>
    </w:p>
    <w:p w:rsidR="008E5F24" w:rsidRDefault="008E5F24">
      <w:pPr>
        <w:pBdr>
          <w:top w:val="nil"/>
          <w:left w:val="nil"/>
          <w:bottom w:val="nil"/>
          <w:right w:val="nil"/>
          <w:between w:val="nil"/>
        </w:pBdr>
        <w:spacing w:after="200" w:line="240" w:lineRule="auto"/>
        <w:ind w:left="0" w:right="-295" w:hanging="2"/>
        <w:jc w:val="left"/>
        <w:rPr>
          <w:rFonts w:ascii="Calibri" w:eastAsia="Calibri" w:hAnsi="Calibri" w:cs="Calibri"/>
          <w:color w:val="000000"/>
          <w:sz w:val="24"/>
          <w:szCs w:val="24"/>
        </w:rPr>
      </w:pPr>
    </w:p>
    <w:p w:rsidR="008E5F24" w:rsidRDefault="008E5F24">
      <w:pPr>
        <w:pBdr>
          <w:top w:val="nil"/>
          <w:left w:val="nil"/>
          <w:bottom w:val="nil"/>
          <w:right w:val="nil"/>
          <w:between w:val="nil"/>
        </w:pBdr>
        <w:spacing w:after="200" w:line="240" w:lineRule="auto"/>
        <w:ind w:left="0" w:right="-295" w:hanging="2"/>
        <w:jc w:val="left"/>
        <w:rPr>
          <w:rFonts w:ascii="Calibri" w:eastAsia="Calibri" w:hAnsi="Calibri" w:cs="Calibri"/>
          <w:color w:val="000000"/>
          <w:sz w:val="24"/>
          <w:szCs w:val="24"/>
        </w:rPr>
      </w:pPr>
    </w:p>
    <w:p w:rsidR="008E5F24" w:rsidRDefault="008E5F24">
      <w:pPr>
        <w:pBdr>
          <w:top w:val="nil"/>
          <w:left w:val="nil"/>
          <w:bottom w:val="nil"/>
          <w:right w:val="nil"/>
          <w:between w:val="nil"/>
        </w:pBdr>
        <w:spacing w:after="200" w:line="240" w:lineRule="auto"/>
        <w:ind w:left="0" w:right="-295" w:hanging="2"/>
        <w:jc w:val="left"/>
        <w:rPr>
          <w:rFonts w:ascii="Calibri" w:eastAsia="Calibri" w:hAnsi="Calibri" w:cs="Calibri"/>
          <w:color w:val="000000"/>
          <w:sz w:val="24"/>
          <w:szCs w:val="24"/>
        </w:rPr>
      </w:pPr>
    </w:p>
    <w:p w:rsidR="008E5F24" w:rsidRDefault="008E5F24">
      <w:pPr>
        <w:pBdr>
          <w:top w:val="nil"/>
          <w:left w:val="nil"/>
          <w:bottom w:val="nil"/>
          <w:right w:val="nil"/>
          <w:between w:val="nil"/>
        </w:pBdr>
        <w:spacing w:after="200" w:line="240" w:lineRule="auto"/>
        <w:ind w:left="0" w:right="-295" w:hanging="2"/>
        <w:jc w:val="left"/>
        <w:rPr>
          <w:rFonts w:ascii="Calibri" w:eastAsia="Calibri" w:hAnsi="Calibri" w:cs="Calibri"/>
          <w:color w:val="000000"/>
          <w:sz w:val="24"/>
          <w:szCs w:val="24"/>
        </w:rPr>
      </w:pPr>
    </w:p>
    <w:p w:rsidR="008E5F24" w:rsidRDefault="00294497">
      <w:pPr>
        <w:pBdr>
          <w:top w:val="nil"/>
          <w:left w:val="nil"/>
          <w:bottom w:val="nil"/>
          <w:right w:val="nil"/>
          <w:between w:val="nil"/>
        </w:pBdr>
        <w:spacing w:after="200" w:line="240" w:lineRule="auto"/>
        <w:ind w:left="0" w:right="-295" w:hanging="2"/>
        <w:jc w:val="left"/>
        <w:rPr>
          <w:rFonts w:ascii="Calibri" w:eastAsia="Calibri" w:hAnsi="Calibri" w:cs="Calibri"/>
          <w:sz w:val="24"/>
          <w:szCs w:val="24"/>
        </w:rPr>
      </w:pPr>
      <w:r>
        <w:rPr>
          <w:rFonts w:ascii="Calibri" w:eastAsia="Calibri" w:hAnsi="Calibri" w:cs="Calibri"/>
          <w:sz w:val="24"/>
          <w:szCs w:val="24"/>
        </w:rPr>
        <w:t xml:space="preserve">Policy for </w:t>
      </w:r>
      <w:r>
        <w:rPr>
          <w:rFonts w:ascii="Calibri" w:eastAsia="Calibri" w:hAnsi="Calibri" w:cs="Calibri"/>
          <w:sz w:val="24"/>
          <w:szCs w:val="24"/>
        </w:rPr>
        <w:t xml:space="preserve">Whistleblowing Policy </w:t>
      </w:r>
      <w:r>
        <w:rPr>
          <w:rFonts w:ascii="Calibri" w:eastAsia="Calibri" w:hAnsi="Calibri" w:cs="Calibri"/>
          <w:sz w:val="24"/>
          <w:szCs w:val="24"/>
        </w:rPr>
        <w:t>and use of time out areas agreed by Governors:</w:t>
      </w:r>
    </w:p>
    <w:p w:rsidR="008E5F24" w:rsidRDefault="00294497">
      <w:pPr>
        <w:pBdr>
          <w:top w:val="nil"/>
          <w:left w:val="nil"/>
          <w:bottom w:val="nil"/>
          <w:right w:val="nil"/>
          <w:between w:val="nil"/>
        </w:pBdr>
        <w:spacing w:after="200" w:line="240" w:lineRule="auto"/>
        <w:ind w:left="0" w:right="-295" w:hanging="2"/>
        <w:jc w:val="left"/>
        <w:rPr>
          <w:rFonts w:ascii="Calibri" w:eastAsia="Calibri" w:hAnsi="Calibri" w:cs="Calibri"/>
          <w:sz w:val="24"/>
          <w:szCs w:val="24"/>
        </w:rPr>
      </w:pPr>
      <w:r>
        <w:rPr>
          <w:rFonts w:ascii="Calibri" w:eastAsia="Calibri" w:hAnsi="Calibri" w:cs="Calibri"/>
          <w:sz w:val="24"/>
          <w:szCs w:val="24"/>
        </w:rPr>
        <w:t xml:space="preserve">Date adopted: </w:t>
      </w:r>
      <w:r>
        <w:rPr>
          <w:rFonts w:ascii="Calibri" w:eastAsia="Calibri" w:hAnsi="Calibri" w:cs="Calibri"/>
          <w:sz w:val="24"/>
          <w:szCs w:val="24"/>
        </w:rPr>
        <w:t>October 2022</w:t>
      </w:r>
      <w:r>
        <w:rPr>
          <w:rFonts w:ascii="Calibri" w:eastAsia="Calibri" w:hAnsi="Calibri" w:cs="Calibri"/>
          <w:sz w:val="24"/>
          <w:szCs w:val="24"/>
        </w:rPr>
        <w:t>    </w:t>
      </w:r>
    </w:p>
    <w:p w:rsidR="008E5F24" w:rsidRDefault="00294497">
      <w:pPr>
        <w:pBdr>
          <w:top w:val="nil"/>
          <w:left w:val="nil"/>
          <w:bottom w:val="nil"/>
          <w:right w:val="nil"/>
          <w:between w:val="nil"/>
        </w:pBdr>
        <w:spacing w:after="200" w:line="240" w:lineRule="auto"/>
        <w:ind w:left="0" w:right="-295" w:hanging="2"/>
        <w:jc w:val="left"/>
        <w:rPr>
          <w:rFonts w:ascii="Calibri" w:eastAsia="Calibri" w:hAnsi="Calibri" w:cs="Calibri"/>
          <w:sz w:val="24"/>
          <w:szCs w:val="24"/>
        </w:rPr>
      </w:pPr>
      <w:r>
        <w:rPr>
          <w:rFonts w:ascii="Calibri" w:eastAsia="Calibri" w:hAnsi="Calibri" w:cs="Calibri"/>
          <w:sz w:val="24"/>
          <w:szCs w:val="24"/>
        </w:rPr>
        <w:t xml:space="preserve">Date to be reviewed: </w:t>
      </w:r>
      <w:r>
        <w:rPr>
          <w:rFonts w:ascii="Calibri" w:eastAsia="Calibri" w:hAnsi="Calibri" w:cs="Calibri"/>
          <w:sz w:val="24"/>
          <w:szCs w:val="24"/>
        </w:rPr>
        <w:t>October 2023</w:t>
      </w:r>
    </w:p>
    <w:p w:rsidR="008E5F24" w:rsidRDefault="00294497">
      <w:pPr>
        <w:pBdr>
          <w:top w:val="nil"/>
          <w:left w:val="nil"/>
          <w:bottom w:val="nil"/>
          <w:right w:val="nil"/>
          <w:between w:val="nil"/>
        </w:pBdr>
        <w:spacing w:after="200" w:line="240" w:lineRule="auto"/>
        <w:ind w:left="0" w:right="-295" w:hanging="2"/>
        <w:jc w:val="left"/>
        <w:rPr>
          <w:rFonts w:ascii="Calibri" w:eastAsia="Calibri" w:hAnsi="Calibri" w:cs="Calibri"/>
          <w:sz w:val="24"/>
          <w:szCs w:val="24"/>
        </w:rPr>
      </w:pPr>
      <w:r>
        <w:rPr>
          <w:rFonts w:ascii="Calibri" w:eastAsia="Calibri" w:hAnsi="Calibri" w:cs="Calibri"/>
          <w:sz w:val="24"/>
          <w:szCs w:val="24"/>
        </w:rPr>
        <w:t>Policy created and reviewed by:  Assistant Headteacher Miss Reynolds</w:t>
      </w:r>
    </w:p>
    <w:p w:rsidR="008E5F24" w:rsidRDefault="00294497">
      <w:pPr>
        <w:pStyle w:val="Title"/>
        <w:pBdr>
          <w:top w:val="single" w:sz="4" w:space="1" w:color="000000"/>
          <w:left w:val="single" w:sz="4" w:space="4" w:color="000000"/>
          <w:bottom w:val="single" w:sz="4" w:space="1" w:color="000000"/>
          <w:right w:val="single" w:sz="4" w:space="4" w:color="000000"/>
        </w:pBdr>
        <w:shd w:val="clear" w:color="auto" w:fill="B4C6E7"/>
        <w:spacing w:before="280" w:after="280"/>
        <w:ind w:left="1" w:hanging="3"/>
        <w:rPr>
          <w:rFonts w:ascii="Verdana" w:eastAsia="Verdana" w:hAnsi="Verdana" w:cs="Verdana"/>
          <w:sz w:val="28"/>
          <w:szCs w:val="28"/>
        </w:rPr>
      </w:pPr>
      <w:r>
        <w:rPr>
          <w:rFonts w:ascii="Verdana" w:eastAsia="Verdana" w:hAnsi="Verdana" w:cs="Verdana"/>
          <w:sz w:val="28"/>
          <w:szCs w:val="28"/>
        </w:rPr>
        <w:lastRenderedPageBreak/>
        <w:t>Whistleblowing Policy</w:t>
      </w:r>
      <w:r>
        <w:rPr>
          <w:rFonts w:ascii="Verdana" w:eastAsia="Verdana" w:hAnsi="Verdana" w:cs="Verdana"/>
          <w:b w:val="0"/>
        </w:rPr>
        <w:tab/>
      </w:r>
    </w:p>
    <w:p w:rsidR="008E5F24" w:rsidRDefault="008E5F24">
      <w:pPr>
        <w:keepNext/>
        <w:keepLines/>
        <w:widowControl w:val="0"/>
        <w:tabs>
          <w:tab w:val="left" w:pos="3435"/>
        </w:tabs>
        <w:spacing w:before="280" w:after="280"/>
        <w:ind w:left="0" w:hanging="2"/>
        <w:rPr>
          <w:rFonts w:ascii="Calibri" w:eastAsia="Calibri" w:hAnsi="Calibri" w:cs="Calibri"/>
          <w:sz w:val="24"/>
          <w:szCs w:val="24"/>
        </w:rPr>
      </w:pPr>
    </w:p>
    <w:p w:rsidR="008E5F24" w:rsidRDefault="00294497">
      <w:pPr>
        <w:keepNext/>
        <w:keepLines/>
        <w:widowControl w:val="0"/>
        <w:numPr>
          <w:ilvl w:val="0"/>
          <w:numId w:val="6"/>
        </w:numPr>
        <w:spacing w:before="280" w:after="280"/>
        <w:ind w:left="0" w:hanging="2"/>
        <w:rPr>
          <w:rFonts w:ascii="Calibri" w:eastAsia="Calibri" w:hAnsi="Calibri" w:cs="Calibri"/>
          <w:sz w:val="24"/>
          <w:szCs w:val="24"/>
        </w:rPr>
      </w:pPr>
      <w:r>
        <w:rPr>
          <w:rFonts w:ascii="Calibri" w:eastAsia="Calibri" w:hAnsi="Calibri" w:cs="Calibri"/>
          <w:b/>
          <w:sz w:val="24"/>
          <w:szCs w:val="24"/>
        </w:rPr>
        <w:t>Overview</w:t>
      </w:r>
    </w:p>
    <w:p w:rsidR="008E5F24" w:rsidRDefault="00294497">
      <w:pPr>
        <w:keepNext/>
        <w:keepLines/>
        <w:widowControl w:val="0"/>
        <w:spacing w:before="280" w:after="280"/>
        <w:ind w:left="0" w:hanging="2"/>
        <w:rPr>
          <w:rFonts w:ascii="Calibri" w:eastAsia="Calibri" w:hAnsi="Calibri" w:cs="Calibri"/>
          <w:sz w:val="24"/>
          <w:szCs w:val="24"/>
        </w:rPr>
      </w:pPr>
      <w:r>
        <w:rPr>
          <w:rFonts w:ascii="Calibri" w:eastAsia="Calibri" w:hAnsi="Calibri" w:cs="Calibri"/>
          <w:sz w:val="24"/>
          <w:szCs w:val="24"/>
        </w:rPr>
        <w:t>1.1</w:t>
      </w:r>
      <w:r>
        <w:rPr>
          <w:rFonts w:ascii="Calibri" w:eastAsia="Calibri" w:hAnsi="Calibri" w:cs="Calibri"/>
          <w:sz w:val="24"/>
          <w:szCs w:val="24"/>
        </w:rPr>
        <w:tab/>
        <w:t>This policy outlines what Milford Haven School should do if you suspect something happening at work is putting you or others in danger or is illegal o</w:t>
      </w:r>
      <w:r>
        <w:rPr>
          <w:rFonts w:ascii="Calibri" w:eastAsia="Calibri" w:hAnsi="Calibri" w:cs="Calibri"/>
          <w:sz w:val="24"/>
          <w:szCs w:val="24"/>
        </w:rPr>
        <w:t xml:space="preserve">r unethical. </w:t>
      </w:r>
    </w:p>
    <w:p w:rsidR="008E5F24" w:rsidRDefault="00294497">
      <w:pPr>
        <w:keepNext/>
        <w:keepLines/>
        <w:widowControl w:val="0"/>
        <w:numPr>
          <w:ilvl w:val="1"/>
          <w:numId w:val="4"/>
        </w:numPr>
        <w:spacing w:before="280"/>
        <w:ind w:left="0" w:hanging="2"/>
        <w:rPr>
          <w:rFonts w:ascii="Calibri" w:eastAsia="Calibri" w:hAnsi="Calibri" w:cs="Calibri"/>
          <w:sz w:val="24"/>
          <w:szCs w:val="24"/>
        </w:rPr>
      </w:pPr>
      <w:r>
        <w:rPr>
          <w:rFonts w:ascii="Calibri" w:eastAsia="Calibri" w:hAnsi="Calibri" w:cs="Calibri"/>
          <w:sz w:val="24"/>
          <w:szCs w:val="24"/>
        </w:rPr>
        <w:t>It is designed to provide assurance to employees that they can raise concerns about unethical behaviour without fear of victimisation, subsequent discrimination, or disadvantage.</w:t>
      </w:r>
    </w:p>
    <w:p w:rsidR="008E5F24" w:rsidRDefault="00294497">
      <w:pPr>
        <w:keepNext/>
        <w:keepLines/>
        <w:widowControl w:val="0"/>
        <w:numPr>
          <w:ilvl w:val="1"/>
          <w:numId w:val="4"/>
        </w:numPr>
        <w:spacing w:after="280"/>
        <w:ind w:left="0" w:hanging="2"/>
        <w:rPr>
          <w:rFonts w:ascii="Calibri" w:eastAsia="Calibri" w:hAnsi="Calibri" w:cs="Calibri"/>
          <w:sz w:val="24"/>
          <w:szCs w:val="24"/>
        </w:rPr>
      </w:pPr>
      <w:r>
        <w:rPr>
          <w:rFonts w:ascii="Calibri" w:eastAsia="Calibri" w:hAnsi="Calibri" w:cs="Calibri"/>
          <w:sz w:val="24"/>
          <w:szCs w:val="24"/>
        </w:rPr>
        <w:t>It applies to all employees, contractors, consultants, officers, casual and agency workers.</w:t>
      </w:r>
    </w:p>
    <w:p w:rsidR="008E5F24" w:rsidRDefault="008E5F24">
      <w:pPr>
        <w:keepNext/>
        <w:keepLines/>
        <w:widowControl w:val="0"/>
        <w:spacing w:before="280" w:after="280"/>
        <w:ind w:left="0" w:hanging="2"/>
        <w:rPr>
          <w:rFonts w:ascii="Calibri" w:eastAsia="Calibri" w:hAnsi="Calibri" w:cs="Calibri"/>
          <w:sz w:val="24"/>
          <w:szCs w:val="24"/>
        </w:rPr>
      </w:pPr>
    </w:p>
    <w:p w:rsidR="008E5F24" w:rsidRDefault="00294497">
      <w:pPr>
        <w:keepNext/>
        <w:keepLines/>
        <w:widowControl w:val="0"/>
        <w:numPr>
          <w:ilvl w:val="0"/>
          <w:numId w:val="6"/>
        </w:numPr>
        <w:spacing w:before="280" w:after="280"/>
        <w:ind w:left="0" w:hanging="2"/>
        <w:rPr>
          <w:rFonts w:ascii="Calibri" w:eastAsia="Calibri" w:hAnsi="Calibri" w:cs="Calibri"/>
          <w:sz w:val="24"/>
          <w:szCs w:val="24"/>
        </w:rPr>
      </w:pPr>
      <w:r>
        <w:rPr>
          <w:rFonts w:ascii="Calibri" w:eastAsia="Calibri" w:hAnsi="Calibri" w:cs="Calibri"/>
          <w:b/>
          <w:sz w:val="24"/>
          <w:szCs w:val="24"/>
        </w:rPr>
        <w:t>What is Whistleblowing?</w:t>
      </w:r>
    </w:p>
    <w:p w:rsidR="008E5F24" w:rsidRDefault="00294497">
      <w:pPr>
        <w:keepNext/>
        <w:keepLines/>
        <w:widowControl w:val="0"/>
        <w:spacing w:before="280" w:after="280"/>
        <w:ind w:left="0" w:hanging="2"/>
        <w:rPr>
          <w:rFonts w:ascii="Calibri" w:eastAsia="Calibri" w:hAnsi="Calibri" w:cs="Calibri"/>
          <w:sz w:val="24"/>
          <w:szCs w:val="24"/>
        </w:rPr>
      </w:pPr>
      <w:r>
        <w:rPr>
          <w:rFonts w:ascii="Calibri" w:eastAsia="Calibri" w:hAnsi="Calibri" w:cs="Calibri"/>
          <w:color w:val="000000"/>
          <w:sz w:val="24"/>
          <w:szCs w:val="24"/>
        </w:rPr>
        <w:t xml:space="preserve">2.1 </w:t>
      </w:r>
      <w:r>
        <w:rPr>
          <w:rFonts w:ascii="Calibri" w:eastAsia="Calibri" w:hAnsi="Calibri" w:cs="Calibri"/>
          <w:color w:val="000000"/>
          <w:sz w:val="24"/>
          <w:szCs w:val="24"/>
        </w:rPr>
        <w:tab/>
        <w:t>O</w:t>
      </w:r>
      <w:r>
        <w:rPr>
          <w:rFonts w:ascii="Calibri" w:eastAsia="Calibri" w:hAnsi="Calibri" w:cs="Calibri"/>
          <w:sz w:val="24"/>
          <w:szCs w:val="24"/>
        </w:rPr>
        <w:t>ur aim is to maintain the highest standards of integrity in everything we do, but all organisations can occasionally be affected by c</w:t>
      </w:r>
      <w:r>
        <w:rPr>
          <w:rFonts w:ascii="Calibri" w:eastAsia="Calibri" w:hAnsi="Calibri" w:cs="Calibri"/>
          <w:sz w:val="24"/>
          <w:szCs w:val="24"/>
        </w:rPr>
        <w:t>onduct that is dangerous, against the law or breaches ethical or professional codes. Should you have such concerns, we encourage you to report them im</w:t>
      </w:r>
      <w:bookmarkStart w:id="1" w:name="bookmark=id.30j0zll" w:colFirst="0" w:colLast="0"/>
      <w:bookmarkEnd w:id="1"/>
      <w:r>
        <w:rPr>
          <w:rFonts w:ascii="Calibri" w:eastAsia="Calibri" w:hAnsi="Calibri" w:cs="Calibri"/>
          <w:sz w:val="24"/>
          <w:szCs w:val="24"/>
        </w:rPr>
        <w:t>mediately — this is called ‘whistleblowing’. You can be assured that we will take your concerns seriously,</w:t>
      </w:r>
      <w:r>
        <w:rPr>
          <w:rFonts w:ascii="Calibri" w:eastAsia="Calibri" w:hAnsi="Calibri" w:cs="Calibri"/>
          <w:sz w:val="24"/>
          <w:szCs w:val="24"/>
        </w:rPr>
        <w:t xml:space="preserve"> they will be thoroughly investigated, and you can be confident there will be no reprisals.</w:t>
      </w:r>
    </w:p>
    <w:p w:rsidR="008E5F24" w:rsidRDefault="00294497">
      <w:pPr>
        <w:keepNext/>
        <w:keepLines/>
        <w:widowControl w:val="0"/>
        <w:spacing w:before="280" w:after="280"/>
        <w:ind w:left="0" w:hanging="2"/>
        <w:rPr>
          <w:rFonts w:ascii="Calibri" w:eastAsia="Calibri" w:hAnsi="Calibri" w:cs="Calibri"/>
          <w:sz w:val="24"/>
          <w:szCs w:val="24"/>
        </w:rPr>
      </w:pPr>
      <w:r>
        <w:rPr>
          <w:rFonts w:ascii="Calibri" w:eastAsia="Calibri" w:hAnsi="Calibri" w:cs="Calibri"/>
          <w:sz w:val="24"/>
          <w:szCs w:val="24"/>
        </w:rPr>
        <w:t>2.2 The types of concerns you may want to raise with us by whistleblowing include:</w:t>
      </w:r>
    </w:p>
    <w:p w:rsidR="008E5F24" w:rsidRDefault="008E5F24">
      <w:pPr>
        <w:ind w:left="0" w:hanging="2"/>
        <w:rPr>
          <w:rFonts w:ascii="Calibri" w:eastAsia="Calibri" w:hAnsi="Calibri" w:cs="Calibri"/>
          <w:sz w:val="24"/>
          <w:szCs w:val="24"/>
        </w:rPr>
      </w:pPr>
    </w:p>
    <w:p w:rsidR="008E5F24" w:rsidRDefault="00294497">
      <w:pPr>
        <w:numPr>
          <w:ilvl w:val="0"/>
          <w:numId w:val="2"/>
        </w:numPr>
        <w:spacing w:line="276" w:lineRule="auto"/>
        <w:ind w:left="0" w:hanging="2"/>
        <w:rPr>
          <w:rFonts w:ascii="Calibri" w:eastAsia="Calibri" w:hAnsi="Calibri" w:cs="Calibri"/>
          <w:sz w:val="24"/>
          <w:szCs w:val="24"/>
        </w:rPr>
      </w:pPr>
      <w:r>
        <w:rPr>
          <w:rFonts w:ascii="Calibri" w:eastAsia="Calibri" w:hAnsi="Calibri" w:cs="Calibri"/>
          <w:sz w:val="24"/>
          <w:szCs w:val="24"/>
        </w:rPr>
        <w:t>any activity you suspect is criminal</w:t>
      </w:r>
    </w:p>
    <w:p w:rsidR="008E5F24" w:rsidRDefault="00294497">
      <w:pPr>
        <w:numPr>
          <w:ilvl w:val="0"/>
          <w:numId w:val="2"/>
        </w:numPr>
        <w:spacing w:line="276" w:lineRule="auto"/>
        <w:ind w:left="0" w:hanging="2"/>
        <w:rPr>
          <w:rFonts w:ascii="Calibri" w:eastAsia="Calibri" w:hAnsi="Calibri" w:cs="Calibri"/>
          <w:sz w:val="24"/>
          <w:szCs w:val="24"/>
        </w:rPr>
      </w:pPr>
      <w:r>
        <w:rPr>
          <w:rFonts w:ascii="Calibri" w:eastAsia="Calibri" w:hAnsi="Calibri" w:cs="Calibri"/>
          <w:sz w:val="24"/>
          <w:szCs w:val="24"/>
        </w:rPr>
        <w:t>any activity you suspect puts health and sa</w:t>
      </w:r>
      <w:r>
        <w:rPr>
          <w:rFonts w:ascii="Calibri" w:eastAsia="Calibri" w:hAnsi="Calibri" w:cs="Calibri"/>
          <w:sz w:val="24"/>
          <w:szCs w:val="24"/>
        </w:rPr>
        <w:t>fety at risk</w:t>
      </w:r>
    </w:p>
    <w:p w:rsidR="008E5F24" w:rsidRDefault="00294497">
      <w:pPr>
        <w:numPr>
          <w:ilvl w:val="0"/>
          <w:numId w:val="2"/>
        </w:numPr>
        <w:spacing w:line="276" w:lineRule="auto"/>
        <w:ind w:left="0" w:hanging="2"/>
        <w:rPr>
          <w:rFonts w:ascii="Calibri" w:eastAsia="Calibri" w:hAnsi="Calibri" w:cs="Calibri"/>
          <w:sz w:val="24"/>
          <w:szCs w:val="24"/>
        </w:rPr>
      </w:pPr>
      <w:r>
        <w:rPr>
          <w:rFonts w:ascii="Calibri" w:eastAsia="Calibri" w:hAnsi="Calibri" w:cs="Calibri"/>
          <w:sz w:val="24"/>
          <w:szCs w:val="24"/>
        </w:rPr>
        <w:t>any activity you suspect may damage the environment</w:t>
      </w:r>
    </w:p>
    <w:p w:rsidR="008E5F24" w:rsidRDefault="00294497">
      <w:pPr>
        <w:numPr>
          <w:ilvl w:val="0"/>
          <w:numId w:val="2"/>
        </w:numPr>
        <w:spacing w:line="276" w:lineRule="auto"/>
        <w:ind w:left="0" w:hanging="2"/>
        <w:rPr>
          <w:rFonts w:ascii="Calibri" w:eastAsia="Calibri" w:hAnsi="Calibri" w:cs="Calibri"/>
          <w:sz w:val="24"/>
          <w:szCs w:val="24"/>
        </w:rPr>
      </w:pPr>
      <w:r>
        <w:rPr>
          <w:rFonts w:ascii="Calibri" w:eastAsia="Calibri" w:hAnsi="Calibri" w:cs="Calibri"/>
          <w:sz w:val="24"/>
          <w:szCs w:val="24"/>
        </w:rPr>
        <w:t>any activity you suspect is a miscarriage of justice</w:t>
      </w:r>
    </w:p>
    <w:p w:rsidR="008E5F24" w:rsidRDefault="00294497">
      <w:pPr>
        <w:numPr>
          <w:ilvl w:val="0"/>
          <w:numId w:val="2"/>
        </w:numPr>
        <w:spacing w:line="276" w:lineRule="auto"/>
        <w:ind w:left="0" w:hanging="2"/>
        <w:rPr>
          <w:rFonts w:ascii="Calibri" w:eastAsia="Calibri" w:hAnsi="Calibri" w:cs="Calibri"/>
          <w:sz w:val="24"/>
          <w:szCs w:val="24"/>
        </w:rPr>
      </w:pPr>
      <w:r>
        <w:rPr>
          <w:rFonts w:ascii="Calibri" w:eastAsia="Calibri" w:hAnsi="Calibri" w:cs="Calibri"/>
          <w:sz w:val="24"/>
          <w:szCs w:val="24"/>
        </w:rPr>
        <w:t>any activity you suspect breaches our policy on bribery and corruption</w:t>
      </w:r>
    </w:p>
    <w:p w:rsidR="008E5F24" w:rsidRDefault="00294497">
      <w:pPr>
        <w:numPr>
          <w:ilvl w:val="0"/>
          <w:numId w:val="2"/>
        </w:numPr>
        <w:spacing w:line="276" w:lineRule="auto"/>
        <w:ind w:left="0" w:hanging="2"/>
        <w:rPr>
          <w:rFonts w:ascii="Calibri" w:eastAsia="Calibri" w:hAnsi="Calibri" w:cs="Calibri"/>
          <w:sz w:val="24"/>
          <w:szCs w:val="24"/>
        </w:rPr>
      </w:pPr>
      <w:r>
        <w:rPr>
          <w:rFonts w:ascii="Calibri" w:eastAsia="Calibri" w:hAnsi="Calibri" w:cs="Calibri"/>
          <w:sz w:val="24"/>
          <w:szCs w:val="24"/>
        </w:rPr>
        <w:t>any failure to comply with legal or regulatory obligations</w:t>
      </w:r>
    </w:p>
    <w:p w:rsidR="008E5F24" w:rsidRDefault="00294497">
      <w:pPr>
        <w:numPr>
          <w:ilvl w:val="0"/>
          <w:numId w:val="2"/>
        </w:numPr>
        <w:spacing w:line="276" w:lineRule="auto"/>
        <w:ind w:left="0" w:hanging="2"/>
        <w:rPr>
          <w:rFonts w:ascii="Calibri" w:eastAsia="Calibri" w:hAnsi="Calibri" w:cs="Calibri"/>
          <w:sz w:val="24"/>
          <w:szCs w:val="24"/>
        </w:rPr>
      </w:pPr>
      <w:r>
        <w:rPr>
          <w:rFonts w:ascii="Calibri" w:eastAsia="Calibri" w:hAnsi="Calibri" w:cs="Calibri"/>
          <w:sz w:val="24"/>
          <w:szCs w:val="24"/>
        </w:rPr>
        <w:t>any fail</w:t>
      </w:r>
      <w:r>
        <w:rPr>
          <w:rFonts w:ascii="Calibri" w:eastAsia="Calibri" w:hAnsi="Calibri" w:cs="Calibri"/>
          <w:sz w:val="24"/>
          <w:szCs w:val="24"/>
        </w:rPr>
        <w:t>ure to meet professional requirements</w:t>
      </w:r>
    </w:p>
    <w:p w:rsidR="008E5F24" w:rsidRDefault="00294497">
      <w:pPr>
        <w:numPr>
          <w:ilvl w:val="0"/>
          <w:numId w:val="2"/>
        </w:numPr>
        <w:spacing w:line="276" w:lineRule="auto"/>
        <w:ind w:left="0" w:hanging="2"/>
        <w:rPr>
          <w:rFonts w:ascii="Calibri" w:eastAsia="Calibri" w:hAnsi="Calibri" w:cs="Calibri"/>
          <w:sz w:val="24"/>
          <w:szCs w:val="24"/>
        </w:rPr>
      </w:pPr>
      <w:bookmarkStart w:id="2" w:name="bookmark=id.1fob9te" w:colFirst="0" w:colLast="0"/>
      <w:bookmarkEnd w:id="2"/>
      <w:r>
        <w:rPr>
          <w:rFonts w:ascii="Calibri" w:eastAsia="Calibri" w:hAnsi="Calibri" w:cs="Calibri"/>
          <w:sz w:val="24"/>
          <w:szCs w:val="24"/>
        </w:rPr>
        <w:t>any attempt to conceal one or more of these activities.</w:t>
      </w:r>
    </w:p>
    <w:p w:rsidR="008E5F24" w:rsidRDefault="00294497">
      <w:pPr>
        <w:spacing w:before="280" w:after="280"/>
        <w:ind w:left="0" w:hanging="2"/>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rsidR="008E5F24" w:rsidRDefault="00294497">
      <w:pPr>
        <w:spacing w:before="280" w:after="280"/>
        <w:ind w:left="0" w:hanging="2"/>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There is no need for you to prove that the concern you are alleging has occurred or is likely to occur; a reasonable suspicion will suffice, speak to one of the prescribed people listed if you are not sure whether something you have become aware of is cove</w:t>
      </w:r>
      <w:r>
        <w:rPr>
          <w:rFonts w:ascii="Calibri" w:eastAsia="Calibri" w:hAnsi="Calibri" w:cs="Calibri"/>
          <w:sz w:val="24"/>
          <w:szCs w:val="24"/>
        </w:rPr>
        <w:t xml:space="preserve">red by this policy. </w:t>
      </w:r>
    </w:p>
    <w:p w:rsidR="008E5F24" w:rsidRDefault="00294497">
      <w:pPr>
        <w:pBdr>
          <w:top w:val="nil"/>
          <w:left w:val="nil"/>
          <w:bottom w:val="nil"/>
          <w:right w:val="nil"/>
          <w:between w:val="nil"/>
        </w:pBdr>
        <w:spacing w:before="280" w:after="28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ab/>
      </w:r>
      <w:r>
        <w:rPr>
          <w:rFonts w:ascii="Calibri" w:eastAsia="Calibri" w:hAnsi="Calibri" w:cs="Calibri"/>
          <w:color w:val="000000"/>
          <w:sz w:val="24"/>
          <w:szCs w:val="24"/>
        </w:rPr>
        <w:t xml:space="preserve">Note that this policy does not cover anything to do with you personally — how other people are treating you, for example. For this, please refer to our policies on bullying and harassment and then to our grievance procedure for guidance on how to proceed </w:t>
      </w:r>
      <w:hyperlink r:id="rId10">
        <w:r>
          <w:rPr>
            <w:rFonts w:ascii="Calibri" w:eastAsia="Calibri" w:hAnsi="Calibri" w:cs="Calibri"/>
            <w:color w:val="0000FF"/>
            <w:sz w:val="24"/>
            <w:szCs w:val="24"/>
            <w:u w:val="single"/>
          </w:rPr>
          <w:t>Employee Handbook</w:t>
        </w:r>
      </w:hyperlink>
      <w:r>
        <w:rPr>
          <w:rFonts w:ascii="Calibri" w:eastAsia="Calibri" w:hAnsi="Calibri" w:cs="Calibri"/>
          <w:color w:val="000000"/>
          <w:sz w:val="24"/>
          <w:szCs w:val="24"/>
        </w:rPr>
        <w:t xml:space="preserve">. This whistleblowing procedure is primarily for concerns where the interests of others or of this Authority are at risk. </w:t>
      </w:r>
    </w:p>
    <w:p w:rsidR="008E5F24" w:rsidRPr="00294497" w:rsidRDefault="008E5F24">
      <w:pPr>
        <w:keepNext/>
        <w:keepLines/>
        <w:widowControl w:val="0"/>
        <w:spacing w:before="280" w:after="280"/>
        <w:ind w:left="0" w:hanging="2"/>
        <w:rPr>
          <w:rFonts w:ascii="Calibri" w:eastAsia="Calibri" w:hAnsi="Calibri" w:cs="Calibri"/>
          <w:sz w:val="24"/>
          <w:szCs w:val="24"/>
        </w:rPr>
      </w:pPr>
    </w:p>
    <w:p w:rsidR="008E5F24" w:rsidRPr="00294497" w:rsidRDefault="00294497">
      <w:pPr>
        <w:keepNext/>
        <w:keepLines/>
        <w:widowControl w:val="0"/>
        <w:numPr>
          <w:ilvl w:val="0"/>
          <w:numId w:val="6"/>
        </w:numPr>
        <w:spacing w:before="280" w:after="280"/>
        <w:ind w:left="0" w:hanging="2"/>
        <w:rPr>
          <w:rFonts w:ascii="Calibri" w:eastAsia="Calibri" w:hAnsi="Calibri" w:cs="Calibri"/>
          <w:sz w:val="24"/>
          <w:szCs w:val="24"/>
        </w:rPr>
      </w:pPr>
      <w:r w:rsidRPr="00294497">
        <w:rPr>
          <w:rFonts w:ascii="Calibri" w:eastAsia="Calibri" w:hAnsi="Calibri" w:cs="Calibri"/>
          <w:b/>
          <w:sz w:val="24"/>
          <w:szCs w:val="24"/>
        </w:rPr>
        <w:t>How to raise a whistle</w:t>
      </w:r>
      <w:r w:rsidRPr="00294497">
        <w:rPr>
          <w:rFonts w:ascii="Calibri" w:eastAsia="Calibri" w:hAnsi="Calibri" w:cs="Calibri"/>
          <w:b/>
          <w:sz w:val="24"/>
          <w:szCs w:val="24"/>
        </w:rPr>
        <w:t xml:space="preserve">blowing concern </w:t>
      </w:r>
    </w:p>
    <w:p w:rsidR="008E5F24" w:rsidRDefault="00294497">
      <w:pPr>
        <w:spacing w:before="280" w:after="280"/>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For your concern to be protected you should report it in the right way. </w:t>
      </w:r>
    </w:p>
    <w:p w:rsidR="008E5F24" w:rsidRDefault="00294497">
      <w:pPr>
        <w:numPr>
          <w:ilvl w:val="1"/>
          <w:numId w:val="5"/>
        </w:numPr>
        <w:tabs>
          <w:tab w:val="left" w:pos="709"/>
        </w:tabs>
        <w:spacing w:before="280"/>
        <w:ind w:left="0" w:hanging="2"/>
        <w:rPr>
          <w:rFonts w:ascii="Calibri" w:eastAsia="Calibri" w:hAnsi="Calibri" w:cs="Calibri"/>
          <w:sz w:val="24"/>
          <w:szCs w:val="24"/>
        </w:rPr>
      </w:pPr>
      <w:r>
        <w:rPr>
          <w:rFonts w:ascii="Calibri" w:eastAsia="Calibri" w:hAnsi="Calibri" w:cs="Calibri"/>
          <w:sz w:val="24"/>
          <w:szCs w:val="24"/>
        </w:rPr>
        <w:t xml:space="preserve">As a first step, you should normally raise concerns with your immediate line manager or Headteacher. </w:t>
      </w:r>
      <w:r>
        <w:rPr>
          <w:rFonts w:ascii="Calibri" w:eastAsia="Calibri" w:hAnsi="Calibri" w:cs="Calibri"/>
          <w:sz w:val="24"/>
          <w:szCs w:val="24"/>
          <w:highlight w:val="white"/>
        </w:rPr>
        <w:t xml:space="preserve">You can contact </w:t>
      </w:r>
      <w:r>
        <w:rPr>
          <w:rFonts w:ascii="Calibri" w:eastAsia="Calibri" w:hAnsi="Calibri" w:cs="Calibri"/>
          <w:sz w:val="24"/>
          <w:szCs w:val="24"/>
        </w:rPr>
        <w:t>the Headteacher, the Chair of Governors, or the G</w:t>
      </w:r>
      <w:r>
        <w:rPr>
          <w:rFonts w:ascii="Calibri" w:eastAsia="Calibri" w:hAnsi="Calibri" w:cs="Calibri"/>
          <w:sz w:val="24"/>
          <w:szCs w:val="24"/>
        </w:rPr>
        <w:t xml:space="preserve">overnor nominated for Whistleblowing. Councillors should raise concerns with the Monitoring Officer. This depends, however, on the seriousness and sensitivity of the issues involved and who is suspected of the malpractice. </w:t>
      </w:r>
    </w:p>
    <w:p w:rsidR="008E5F24" w:rsidRDefault="00294497">
      <w:pPr>
        <w:numPr>
          <w:ilvl w:val="1"/>
          <w:numId w:val="5"/>
        </w:numPr>
        <w:tabs>
          <w:tab w:val="left" w:pos="709"/>
        </w:tabs>
        <w:spacing w:after="280"/>
        <w:ind w:left="0" w:hanging="2"/>
        <w:rPr>
          <w:rFonts w:ascii="Calibri" w:eastAsia="Calibri" w:hAnsi="Calibri" w:cs="Calibri"/>
          <w:sz w:val="24"/>
          <w:szCs w:val="24"/>
        </w:rPr>
      </w:pPr>
      <w:r>
        <w:rPr>
          <w:rFonts w:ascii="Calibri" w:eastAsia="Calibri" w:hAnsi="Calibri" w:cs="Calibri"/>
          <w:sz w:val="24"/>
          <w:szCs w:val="24"/>
        </w:rPr>
        <w:t xml:space="preserve">If you are unable to speak with </w:t>
      </w:r>
      <w:r>
        <w:rPr>
          <w:rFonts w:ascii="Calibri" w:eastAsia="Calibri" w:hAnsi="Calibri" w:cs="Calibri"/>
          <w:sz w:val="24"/>
          <w:szCs w:val="24"/>
        </w:rPr>
        <w:t>your line manager or Headteacher, either put your concern in writing, telephone or arrange to meet one of the following individuals known as a ‘</w:t>
      </w:r>
      <w:r>
        <w:rPr>
          <w:rFonts w:ascii="Calibri" w:eastAsia="Calibri" w:hAnsi="Calibri" w:cs="Calibri"/>
          <w:b/>
          <w:sz w:val="24"/>
          <w:szCs w:val="24"/>
        </w:rPr>
        <w:t xml:space="preserve">prescribed person’ </w:t>
      </w:r>
      <w:r>
        <w:rPr>
          <w:rFonts w:ascii="Calibri" w:eastAsia="Calibri" w:hAnsi="Calibri" w:cs="Calibri"/>
          <w:sz w:val="24"/>
          <w:szCs w:val="24"/>
        </w:rPr>
        <w:t>for the purposes of Whistleblowing, who are able to receive your issue of concern and provide advice and guidance on the procedure:</w:t>
      </w:r>
    </w:p>
    <w:p w:rsidR="008E5F24" w:rsidRDefault="008E5F24">
      <w:pPr>
        <w:ind w:left="0" w:hanging="2"/>
        <w:rPr>
          <w:rFonts w:ascii="Calibri" w:eastAsia="Calibri" w:hAnsi="Calibri" w:cs="Calibri"/>
          <w:sz w:val="24"/>
          <w:szCs w:val="24"/>
        </w:rPr>
      </w:pPr>
    </w:p>
    <w:p w:rsidR="008E5F24" w:rsidRDefault="00294497">
      <w:pPr>
        <w:numPr>
          <w:ilvl w:val="0"/>
          <w:numId w:val="3"/>
        </w:numPr>
        <w:ind w:left="0" w:hanging="2"/>
        <w:rPr>
          <w:rFonts w:ascii="Calibri" w:eastAsia="Calibri" w:hAnsi="Calibri" w:cs="Calibri"/>
          <w:sz w:val="24"/>
          <w:szCs w:val="24"/>
        </w:rPr>
      </w:pPr>
      <w:r>
        <w:rPr>
          <w:rFonts w:ascii="Calibri" w:eastAsia="Calibri" w:hAnsi="Calibri" w:cs="Calibri"/>
          <w:sz w:val="24"/>
          <w:szCs w:val="24"/>
        </w:rPr>
        <w:t>Catherine Evans, Chief HR Officer, 01437 775745</w:t>
      </w:r>
    </w:p>
    <w:p w:rsidR="008E5F24" w:rsidRDefault="00294497">
      <w:pPr>
        <w:ind w:left="0" w:hanging="2"/>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hyperlink r:id="rId11">
        <w:r>
          <w:rPr>
            <w:rFonts w:ascii="Calibri" w:eastAsia="Calibri" w:hAnsi="Calibri" w:cs="Calibri"/>
            <w:color w:val="0000FF"/>
            <w:sz w:val="24"/>
            <w:szCs w:val="24"/>
            <w:u w:val="single"/>
          </w:rPr>
          <w:t>Cathy.Evans@pembrokeshire.gov.uk</w:t>
        </w:r>
      </w:hyperlink>
    </w:p>
    <w:p w:rsidR="008E5F24" w:rsidRDefault="008E5F24">
      <w:pPr>
        <w:tabs>
          <w:tab w:val="left" w:pos="426"/>
        </w:tabs>
        <w:ind w:left="0" w:hanging="2"/>
        <w:rPr>
          <w:rFonts w:ascii="Calibri" w:eastAsia="Calibri" w:hAnsi="Calibri" w:cs="Calibri"/>
          <w:sz w:val="24"/>
          <w:szCs w:val="24"/>
        </w:rPr>
      </w:pPr>
    </w:p>
    <w:p w:rsidR="008E5F24" w:rsidRDefault="00294497">
      <w:pPr>
        <w:numPr>
          <w:ilvl w:val="0"/>
          <w:numId w:val="3"/>
        </w:numPr>
        <w:ind w:left="0" w:hanging="2"/>
        <w:rPr>
          <w:rFonts w:ascii="Calibri" w:eastAsia="Calibri" w:hAnsi="Calibri" w:cs="Calibri"/>
          <w:sz w:val="24"/>
          <w:szCs w:val="24"/>
          <w:highlight w:val="white"/>
        </w:rPr>
      </w:pPr>
      <w:r>
        <w:rPr>
          <w:rFonts w:ascii="Calibri" w:eastAsia="Calibri" w:hAnsi="Calibri" w:cs="Calibri"/>
          <w:sz w:val="24"/>
          <w:szCs w:val="24"/>
          <w:highlight w:val="white"/>
        </w:rPr>
        <w:t xml:space="preserve">Jon Haswell, Director </w:t>
      </w:r>
      <w:proofErr w:type="gramStart"/>
      <w:r>
        <w:rPr>
          <w:rFonts w:ascii="Calibri" w:eastAsia="Calibri" w:hAnsi="Calibri" w:cs="Calibri"/>
          <w:sz w:val="24"/>
          <w:szCs w:val="24"/>
          <w:highlight w:val="white"/>
        </w:rPr>
        <w:t>of  Resource</w:t>
      </w:r>
      <w:proofErr w:type="gramEnd"/>
      <w:r>
        <w:rPr>
          <w:rFonts w:ascii="Calibri" w:eastAsia="Calibri" w:hAnsi="Calibri" w:cs="Calibri"/>
          <w:sz w:val="24"/>
          <w:szCs w:val="24"/>
          <w:highlight w:val="white"/>
        </w:rPr>
        <w:t xml:space="preserve">, </w:t>
      </w:r>
      <w:r>
        <w:rPr>
          <w:rFonts w:ascii="Calibri" w:eastAsia="Calibri" w:hAnsi="Calibri" w:cs="Calibri"/>
          <w:sz w:val="24"/>
          <w:szCs w:val="24"/>
          <w:highlight w:val="white"/>
        </w:rPr>
        <w:tab/>
        <w:t>01437 775839</w:t>
      </w:r>
    </w:p>
    <w:p w:rsidR="008E5F24" w:rsidRDefault="00294497">
      <w:pPr>
        <w:ind w:left="0" w:hanging="2"/>
        <w:rPr>
          <w:rFonts w:ascii="Calibri" w:eastAsia="Calibri" w:hAnsi="Calibri" w:cs="Calibri"/>
          <w:sz w:val="24"/>
          <w:szCs w:val="24"/>
        </w:rPr>
      </w:pPr>
      <w:hyperlink r:id="rId12">
        <w:r>
          <w:rPr>
            <w:rFonts w:ascii="Calibri" w:eastAsia="Calibri" w:hAnsi="Calibri" w:cs="Calibri"/>
            <w:color w:val="0000FF"/>
            <w:sz w:val="24"/>
            <w:szCs w:val="24"/>
            <w:u w:val="single"/>
          </w:rPr>
          <w:t>Jon.Haswell@pembrokeshire.gov.uk</w:t>
        </w:r>
      </w:hyperlink>
    </w:p>
    <w:p w:rsidR="008E5F24" w:rsidRDefault="008E5F24">
      <w:pPr>
        <w:ind w:left="0" w:hanging="2"/>
        <w:rPr>
          <w:rFonts w:ascii="Calibri" w:eastAsia="Calibri" w:hAnsi="Calibri" w:cs="Calibri"/>
          <w:sz w:val="24"/>
          <w:szCs w:val="24"/>
          <w:highlight w:val="white"/>
        </w:rPr>
      </w:pPr>
    </w:p>
    <w:p w:rsidR="008E5F24" w:rsidRDefault="00294497">
      <w:pPr>
        <w:numPr>
          <w:ilvl w:val="0"/>
          <w:numId w:val="3"/>
        </w:numPr>
        <w:ind w:left="0" w:hanging="2"/>
        <w:rPr>
          <w:rFonts w:ascii="Calibri" w:eastAsia="Calibri" w:hAnsi="Calibri" w:cs="Calibri"/>
          <w:sz w:val="24"/>
          <w:szCs w:val="24"/>
        </w:rPr>
      </w:pPr>
      <w:r>
        <w:rPr>
          <w:rFonts w:ascii="Calibri" w:eastAsia="Calibri" w:hAnsi="Calibri" w:cs="Calibri"/>
          <w:sz w:val="24"/>
          <w:szCs w:val="24"/>
        </w:rPr>
        <w:t xml:space="preserve">Rhian Young, Interim Monitoring Officer, </w:t>
      </w:r>
      <w:proofErr w:type="gramStart"/>
      <w:r>
        <w:rPr>
          <w:rFonts w:ascii="Calibri" w:eastAsia="Calibri" w:hAnsi="Calibri" w:cs="Calibri"/>
          <w:sz w:val="24"/>
          <w:szCs w:val="24"/>
        </w:rPr>
        <w:t>01437  776564</w:t>
      </w:r>
      <w:proofErr w:type="gramEnd"/>
    </w:p>
    <w:p w:rsidR="008E5F24" w:rsidRDefault="00294497">
      <w:pPr>
        <w:ind w:left="0" w:hanging="2"/>
        <w:rPr>
          <w:rFonts w:ascii="Calibri" w:eastAsia="Calibri" w:hAnsi="Calibri" w:cs="Calibri"/>
          <w:sz w:val="24"/>
          <w:szCs w:val="24"/>
        </w:rPr>
      </w:pPr>
      <w:hyperlink r:id="rId13">
        <w:r>
          <w:rPr>
            <w:rFonts w:ascii="Calibri" w:eastAsia="Calibri" w:hAnsi="Calibri" w:cs="Calibri"/>
            <w:color w:val="0000FF"/>
            <w:sz w:val="24"/>
            <w:szCs w:val="24"/>
            <w:u w:val="single"/>
          </w:rPr>
          <w:t>Rhian.Young@pembrokshire.gov.uk</w:t>
        </w:r>
      </w:hyperlink>
      <w:r>
        <w:rPr>
          <w:rFonts w:ascii="Calibri" w:eastAsia="Calibri" w:hAnsi="Calibri" w:cs="Calibri"/>
          <w:sz w:val="24"/>
          <w:szCs w:val="24"/>
        </w:rPr>
        <w:t xml:space="preserve"> </w:t>
      </w:r>
    </w:p>
    <w:p w:rsidR="008E5F24" w:rsidRDefault="008E5F24">
      <w:pPr>
        <w:ind w:left="0" w:hanging="2"/>
        <w:rPr>
          <w:rFonts w:ascii="Calibri" w:eastAsia="Calibri" w:hAnsi="Calibri" w:cs="Calibri"/>
          <w:sz w:val="24"/>
          <w:szCs w:val="24"/>
        </w:rPr>
      </w:pPr>
    </w:p>
    <w:p w:rsidR="008E5F24" w:rsidRDefault="00294497">
      <w:pPr>
        <w:numPr>
          <w:ilvl w:val="1"/>
          <w:numId w:val="5"/>
        </w:numPr>
        <w:spacing w:before="280" w:after="280"/>
        <w:ind w:left="0" w:hanging="2"/>
        <w:rPr>
          <w:rFonts w:ascii="Calibri" w:eastAsia="Calibri" w:hAnsi="Calibri" w:cs="Calibri"/>
          <w:sz w:val="24"/>
          <w:szCs w:val="24"/>
        </w:rPr>
      </w:pPr>
      <w:r>
        <w:rPr>
          <w:rFonts w:ascii="Calibri" w:eastAsia="Calibri" w:hAnsi="Calibri" w:cs="Calibri"/>
          <w:sz w:val="24"/>
          <w:szCs w:val="24"/>
        </w:rPr>
        <w:t xml:space="preserve">Where the concern relates to a </w:t>
      </w:r>
      <w:r>
        <w:rPr>
          <w:rFonts w:ascii="Calibri" w:eastAsia="Calibri" w:hAnsi="Calibri" w:cs="Calibri"/>
          <w:b/>
          <w:sz w:val="24"/>
          <w:szCs w:val="24"/>
        </w:rPr>
        <w:t>safeguarding issue concerning a child</w:t>
      </w:r>
      <w:r>
        <w:rPr>
          <w:rFonts w:ascii="Calibri" w:eastAsia="Calibri" w:hAnsi="Calibri" w:cs="Calibri"/>
          <w:sz w:val="24"/>
          <w:szCs w:val="24"/>
        </w:rPr>
        <w:t xml:space="preserve">, you must consult the Authority’s </w:t>
      </w:r>
      <w:r>
        <w:rPr>
          <w:rFonts w:ascii="Calibri" w:eastAsia="Calibri" w:hAnsi="Calibri" w:cs="Calibri"/>
          <w:b/>
          <w:sz w:val="24"/>
          <w:szCs w:val="24"/>
        </w:rPr>
        <w:t>Child Care Assessment Team asking for the Duty Manager on 01437 776444</w:t>
      </w:r>
      <w:r>
        <w:rPr>
          <w:rFonts w:ascii="Calibri" w:eastAsia="Calibri" w:hAnsi="Calibri" w:cs="Calibri"/>
          <w:sz w:val="24"/>
          <w:szCs w:val="24"/>
        </w:rPr>
        <w:t xml:space="preserve">, </w:t>
      </w:r>
      <w:r>
        <w:rPr>
          <w:rFonts w:ascii="Calibri" w:eastAsia="Calibri" w:hAnsi="Calibri" w:cs="Calibri"/>
          <w:b/>
          <w:sz w:val="24"/>
          <w:szCs w:val="24"/>
        </w:rPr>
        <w:t xml:space="preserve">Out of Hours </w:t>
      </w:r>
      <w:r>
        <w:rPr>
          <w:rFonts w:ascii="Calibri" w:eastAsia="Calibri" w:hAnsi="Calibri" w:cs="Calibri"/>
          <w:b/>
          <w:sz w:val="24"/>
          <w:szCs w:val="24"/>
        </w:rPr>
        <w:t>Team on 0300 333 2222</w:t>
      </w:r>
      <w:r>
        <w:rPr>
          <w:rFonts w:ascii="Calibri" w:eastAsia="Calibri" w:hAnsi="Calibri" w:cs="Calibri"/>
          <w:sz w:val="24"/>
          <w:szCs w:val="24"/>
        </w:rPr>
        <w:t> if outside of normal working hours. Email: </w:t>
      </w:r>
      <w:hyperlink r:id="rId14">
        <w:r>
          <w:rPr>
            <w:rFonts w:ascii="Calibri" w:eastAsia="Calibri" w:hAnsi="Calibri" w:cs="Calibri"/>
            <w:color w:val="0000FF"/>
            <w:sz w:val="24"/>
            <w:szCs w:val="24"/>
            <w:u w:val="single"/>
          </w:rPr>
          <w:t>CCAT@pembrokeshire.gov.uk</w:t>
        </w:r>
      </w:hyperlink>
      <w:r>
        <w:rPr>
          <w:rFonts w:ascii="Calibri" w:eastAsia="Calibri" w:hAnsi="Calibri" w:cs="Calibri"/>
          <w:sz w:val="24"/>
          <w:szCs w:val="24"/>
        </w:rPr>
        <w:t xml:space="preserve">.  </w:t>
      </w:r>
    </w:p>
    <w:p w:rsidR="008E5F24" w:rsidRDefault="00294497">
      <w:pPr>
        <w:spacing w:before="280" w:after="280"/>
        <w:ind w:left="0" w:hanging="2"/>
        <w:rPr>
          <w:rFonts w:ascii="Calibri" w:eastAsia="Calibri" w:hAnsi="Calibri" w:cs="Calibri"/>
          <w:sz w:val="24"/>
          <w:szCs w:val="24"/>
        </w:rPr>
      </w:pPr>
      <w:r>
        <w:rPr>
          <w:rFonts w:ascii="Calibri" w:eastAsia="Calibri" w:hAnsi="Calibri" w:cs="Calibri"/>
          <w:sz w:val="24"/>
          <w:szCs w:val="24"/>
        </w:rPr>
        <w:t xml:space="preserve">Where the concern relates to a </w:t>
      </w:r>
      <w:r>
        <w:rPr>
          <w:rFonts w:ascii="Calibri" w:eastAsia="Calibri" w:hAnsi="Calibri" w:cs="Calibri"/>
          <w:b/>
          <w:sz w:val="24"/>
          <w:szCs w:val="24"/>
        </w:rPr>
        <w:t xml:space="preserve">safeguarding issue concerning an adult, </w:t>
      </w:r>
      <w:r>
        <w:rPr>
          <w:rFonts w:ascii="Calibri" w:eastAsia="Calibri" w:hAnsi="Calibri" w:cs="Calibri"/>
          <w:sz w:val="24"/>
          <w:szCs w:val="24"/>
        </w:rPr>
        <w:t xml:space="preserve">you must consult the Authority’s </w:t>
      </w:r>
      <w:r>
        <w:rPr>
          <w:rFonts w:ascii="Calibri" w:eastAsia="Calibri" w:hAnsi="Calibri" w:cs="Calibri"/>
          <w:b/>
          <w:sz w:val="24"/>
          <w:szCs w:val="24"/>
        </w:rPr>
        <w:t xml:space="preserve">Adult </w:t>
      </w:r>
      <w:r>
        <w:rPr>
          <w:rFonts w:ascii="Calibri" w:eastAsia="Calibri" w:hAnsi="Calibri" w:cs="Calibri"/>
          <w:b/>
          <w:sz w:val="24"/>
          <w:szCs w:val="24"/>
        </w:rPr>
        <w:t xml:space="preserve">Safeguarding Team on 01437 776056, Out of Hours Team on 0300 333 2222 </w:t>
      </w:r>
      <w:r>
        <w:rPr>
          <w:rFonts w:ascii="Calibri" w:eastAsia="Calibri" w:hAnsi="Calibri" w:cs="Calibri"/>
          <w:sz w:val="24"/>
          <w:szCs w:val="24"/>
        </w:rPr>
        <w:t xml:space="preserve">if outside normal working hours.  Email: </w:t>
      </w:r>
      <w:hyperlink r:id="rId15">
        <w:r>
          <w:rPr>
            <w:rFonts w:ascii="Calibri" w:eastAsia="Calibri" w:hAnsi="Calibri" w:cs="Calibri"/>
            <w:color w:val="0000FF"/>
            <w:sz w:val="24"/>
            <w:szCs w:val="24"/>
            <w:u w:val="single"/>
          </w:rPr>
          <w:t>Adult.Protection.Team@pembrokeshire.gov.uk</w:t>
        </w:r>
      </w:hyperlink>
      <w:r>
        <w:rPr>
          <w:rFonts w:ascii="Calibri" w:eastAsia="Calibri" w:hAnsi="Calibri" w:cs="Calibri"/>
          <w:sz w:val="24"/>
          <w:szCs w:val="24"/>
        </w:rPr>
        <w:t>.</w:t>
      </w:r>
    </w:p>
    <w:p w:rsidR="008E5F24" w:rsidRDefault="00294497">
      <w:pPr>
        <w:spacing w:before="280" w:after="280"/>
        <w:ind w:left="0" w:hanging="2"/>
        <w:rPr>
          <w:rFonts w:ascii="Calibri" w:eastAsia="Calibri" w:hAnsi="Calibri" w:cs="Calibri"/>
          <w:sz w:val="24"/>
          <w:szCs w:val="24"/>
        </w:rPr>
      </w:pPr>
      <w:r>
        <w:rPr>
          <w:rFonts w:ascii="Calibri" w:eastAsia="Calibri" w:hAnsi="Calibri" w:cs="Calibri"/>
          <w:sz w:val="24"/>
          <w:szCs w:val="24"/>
        </w:rPr>
        <w:t>If you have a safeguarding conce</w:t>
      </w:r>
      <w:r>
        <w:rPr>
          <w:rFonts w:ascii="Calibri" w:eastAsia="Calibri" w:hAnsi="Calibri" w:cs="Calibri"/>
          <w:sz w:val="24"/>
          <w:szCs w:val="24"/>
        </w:rPr>
        <w:t xml:space="preserve">rn that relates to a work colleague either in their work or personal life that might cause harm to a child or an adult, it is your statutory responsibility to </w:t>
      </w:r>
      <w:r>
        <w:rPr>
          <w:rFonts w:ascii="Calibri" w:eastAsia="Calibri" w:hAnsi="Calibri" w:cs="Calibri"/>
          <w:sz w:val="24"/>
          <w:szCs w:val="24"/>
        </w:rPr>
        <w:lastRenderedPageBreak/>
        <w:t>act on those concerns by contacting the Child Care Assessment Team or Adult Safeguarding Team.  I</w:t>
      </w:r>
      <w:r>
        <w:rPr>
          <w:rFonts w:ascii="Calibri" w:eastAsia="Calibri" w:hAnsi="Calibri" w:cs="Calibri"/>
          <w:sz w:val="24"/>
          <w:szCs w:val="24"/>
        </w:rPr>
        <w:t>n the case of an emergency, you should immediately call 999.</w:t>
      </w:r>
    </w:p>
    <w:p w:rsidR="008E5F24" w:rsidRDefault="00294497">
      <w:pPr>
        <w:numPr>
          <w:ilvl w:val="1"/>
          <w:numId w:val="5"/>
        </w:numPr>
        <w:spacing w:before="280"/>
        <w:ind w:left="0" w:hanging="2"/>
        <w:rPr>
          <w:rFonts w:ascii="Calibri" w:eastAsia="Calibri" w:hAnsi="Calibri" w:cs="Calibri"/>
          <w:sz w:val="24"/>
          <w:szCs w:val="24"/>
        </w:rPr>
      </w:pPr>
      <w:r>
        <w:rPr>
          <w:rFonts w:ascii="Calibri" w:eastAsia="Calibri" w:hAnsi="Calibri" w:cs="Calibri"/>
          <w:sz w:val="24"/>
          <w:szCs w:val="24"/>
        </w:rPr>
        <w:t>For all concerns, if you are a member of a Trade Union, you can contact your Branch Representative or Regional Office, who you may invite to raise a matter on your behalf.</w:t>
      </w:r>
    </w:p>
    <w:p w:rsidR="008E5F24" w:rsidRDefault="00294497">
      <w:pPr>
        <w:numPr>
          <w:ilvl w:val="1"/>
          <w:numId w:val="5"/>
        </w:numPr>
        <w:ind w:left="0" w:hanging="2"/>
        <w:rPr>
          <w:rFonts w:ascii="Calibri" w:eastAsia="Calibri" w:hAnsi="Calibri" w:cs="Calibri"/>
          <w:sz w:val="24"/>
          <w:szCs w:val="24"/>
        </w:rPr>
      </w:pPr>
      <w:r>
        <w:rPr>
          <w:rFonts w:ascii="Calibri" w:eastAsia="Calibri" w:hAnsi="Calibri" w:cs="Calibri"/>
          <w:sz w:val="24"/>
          <w:szCs w:val="24"/>
        </w:rPr>
        <w:t xml:space="preserve">You can contact the HR </w:t>
      </w:r>
      <w:r>
        <w:rPr>
          <w:rFonts w:ascii="Calibri" w:eastAsia="Calibri" w:hAnsi="Calibri" w:cs="Calibri"/>
          <w:sz w:val="24"/>
          <w:szCs w:val="24"/>
        </w:rPr>
        <w:t>Advisory team directly.</w:t>
      </w:r>
    </w:p>
    <w:p w:rsidR="008E5F24" w:rsidRDefault="00294497">
      <w:pPr>
        <w:numPr>
          <w:ilvl w:val="1"/>
          <w:numId w:val="5"/>
        </w:numPr>
        <w:tabs>
          <w:tab w:val="left" w:pos="426"/>
        </w:tabs>
        <w:spacing w:after="280"/>
        <w:ind w:left="0" w:hanging="2"/>
        <w:rPr>
          <w:rFonts w:ascii="Calibri" w:eastAsia="Calibri" w:hAnsi="Calibri" w:cs="Calibri"/>
          <w:sz w:val="24"/>
          <w:szCs w:val="24"/>
        </w:rPr>
      </w:pPr>
      <w:r>
        <w:rPr>
          <w:rFonts w:ascii="Calibri" w:eastAsia="Calibri" w:hAnsi="Calibri" w:cs="Calibri"/>
          <w:sz w:val="24"/>
          <w:szCs w:val="24"/>
        </w:rPr>
        <w:t xml:space="preserve">   Your letter should say that you are raising your concerns under this policy, you should include:   </w:t>
      </w:r>
    </w:p>
    <w:p w:rsidR="008E5F24" w:rsidRDefault="00294497">
      <w:pPr>
        <w:spacing w:before="280" w:after="280"/>
        <w:ind w:left="0" w:hanging="2"/>
        <w:rPr>
          <w:rFonts w:ascii="Calibri" w:eastAsia="Calibri" w:hAnsi="Calibri" w:cs="Calibri"/>
          <w:sz w:val="24"/>
          <w:szCs w:val="24"/>
        </w:rPr>
      </w:pPr>
      <w:proofErr w:type="spellStart"/>
      <w:r>
        <w:rPr>
          <w:rFonts w:ascii="Calibri" w:eastAsia="Calibri" w:hAnsi="Calibri" w:cs="Calibri"/>
          <w:sz w:val="24"/>
          <w:szCs w:val="24"/>
        </w:rPr>
        <w:t>i</w:t>
      </w:r>
      <w:proofErr w:type="spellEnd"/>
      <w:r>
        <w:rPr>
          <w:rFonts w:ascii="Calibri" w:eastAsia="Calibri" w:hAnsi="Calibri" w:cs="Calibri"/>
          <w:sz w:val="24"/>
          <w:szCs w:val="24"/>
        </w:rPr>
        <w:t>.</w:t>
      </w:r>
      <w:r>
        <w:rPr>
          <w:rFonts w:ascii="Calibri" w:eastAsia="Calibri" w:hAnsi="Calibri" w:cs="Calibri"/>
          <w:sz w:val="24"/>
          <w:szCs w:val="24"/>
        </w:rPr>
        <w:tab/>
        <w:t>the background and history of the concern (giving relevant key facts, names of the people involved, dates and places);</w:t>
      </w:r>
    </w:p>
    <w:p w:rsidR="008E5F24" w:rsidRDefault="00294497">
      <w:pPr>
        <w:spacing w:before="280" w:after="280"/>
        <w:ind w:left="0" w:hanging="2"/>
        <w:rPr>
          <w:rFonts w:ascii="Calibri" w:eastAsia="Calibri" w:hAnsi="Calibri" w:cs="Calibri"/>
          <w:sz w:val="24"/>
          <w:szCs w:val="24"/>
        </w:rPr>
      </w:pPr>
      <w:bookmarkStart w:id="3" w:name="bookmark=id.3znysh7" w:colFirst="0" w:colLast="0"/>
      <w:bookmarkEnd w:id="3"/>
      <w:r>
        <w:rPr>
          <w:rFonts w:ascii="Calibri" w:eastAsia="Calibri" w:hAnsi="Calibri" w:cs="Calibri"/>
          <w:sz w:val="24"/>
          <w:szCs w:val="24"/>
        </w:rPr>
        <w:t>ii.</w:t>
      </w:r>
      <w:r>
        <w:rPr>
          <w:rFonts w:ascii="Calibri" w:eastAsia="Calibri" w:hAnsi="Calibri" w:cs="Calibri"/>
          <w:sz w:val="24"/>
          <w:szCs w:val="24"/>
        </w:rPr>
        <w:tab/>
      </w:r>
      <w:r>
        <w:rPr>
          <w:rFonts w:ascii="Calibri" w:eastAsia="Calibri" w:hAnsi="Calibri" w:cs="Calibri"/>
          <w:sz w:val="24"/>
          <w:szCs w:val="24"/>
        </w:rPr>
        <w:t>the reason why you are particularly concerned about the situation.</w:t>
      </w:r>
    </w:p>
    <w:p w:rsidR="008E5F24" w:rsidRPr="00294497" w:rsidRDefault="008E5F24">
      <w:pPr>
        <w:spacing w:before="280" w:after="280"/>
        <w:ind w:left="0" w:hanging="2"/>
        <w:rPr>
          <w:rFonts w:ascii="Calibri" w:eastAsia="Calibri" w:hAnsi="Calibri" w:cs="Calibri"/>
          <w:sz w:val="24"/>
          <w:szCs w:val="24"/>
        </w:rPr>
      </w:pPr>
      <w:bookmarkStart w:id="4" w:name="bookmark=id.2et92p0" w:colFirst="0" w:colLast="0"/>
      <w:bookmarkEnd w:id="4"/>
    </w:p>
    <w:p w:rsidR="008E5F24" w:rsidRPr="00294497" w:rsidRDefault="00294497">
      <w:pPr>
        <w:numPr>
          <w:ilvl w:val="0"/>
          <w:numId w:val="6"/>
        </w:numPr>
        <w:spacing w:before="280" w:after="280"/>
        <w:ind w:left="0" w:hanging="2"/>
        <w:rPr>
          <w:rFonts w:ascii="Calibri" w:eastAsia="Calibri" w:hAnsi="Calibri" w:cs="Calibri"/>
          <w:sz w:val="24"/>
          <w:szCs w:val="24"/>
        </w:rPr>
      </w:pPr>
      <w:r w:rsidRPr="00294497">
        <w:rPr>
          <w:rFonts w:ascii="Calibri" w:eastAsia="Calibri" w:hAnsi="Calibri" w:cs="Calibri"/>
          <w:b/>
          <w:sz w:val="24"/>
          <w:szCs w:val="24"/>
        </w:rPr>
        <w:t>How the Authority will respond</w:t>
      </w:r>
    </w:p>
    <w:p w:rsidR="008E5F24" w:rsidRDefault="00294497">
      <w:pPr>
        <w:ind w:left="0" w:hanging="2"/>
        <w:rPr>
          <w:rFonts w:ascii="Calibri" w:eastAsia="Calibri" w:hAnsi="Calibri" w:cs="Calibri"/>
          <w:sz w:val="24"/>
          <w:szCs w:val="24"/>
        </w:rPr>
      </w:pPr>
      <w:r>
        <w:rPr>
          <w:rFonts w:ascii="Calibri" w:eastAsia="Calibri" w:hAnsi="Calibri" w:cs="Calibri"/>
          <w:sz w:val="24"/>
          <w:szCs w:val="24"/>
        </w:rPr>
        <w:t>4.1</w:t>
      </w:r>
      <w:r>
        <w:rPr>
          <w:rFonts w:ascii="Calibri" w:eastAsia="Calibri" w:hAnsi="Calibri" w:cs="Calibri"/>
          <w:sz w:val="24"/>
          <w:szCs w:val="24"/>
        </w:rPr>
        <w:tab/>
        <w:t>A member of the HR Advisory team, trained in Whistleblowing Procedures, together with the appropriate manager will invite you to a meeting to discuss you</w:t>
      </w:r>
      <w:r>
        <w:rPr>
          <w:rFonts w:ascii="Calibri" w:eastAsia="Calibri" w:hAnsi="Calibri" w:cs="Calibri"/>
          <w:sz w:val="24"/>
          <w:szCs w:val="24"/>
        </w:rPr>
        <w:t>r concerns, and you are entitled to be accompanied at this and any subsequent meetings by a colleague or trade union representative. If you bring a companion, you must both agree to keep your disclosures confidential before and after the meeting and during</w:t>
      </w:r>
      <w:r>
        <w:rPr>
          <w:rFonts w:ascii="Calibri" w:eastAsia="Calibri" w:hAnsi="Calibri" w:cs="Calibri"/>
          <w:sz w:val="24"/>
          <w:szCs w:val="24"/>
        </w:rPr>
        <w:t xml:space="preserve"> any investigation that may follow. </w:t>
      </w:r>
    </w:p>
    <w:p w:rsidR="008E5F24" w:rsidRDefault="008E5F24">
      <w:pPr>
        <w:ind w:left="0" w:hanging="2"/>
        <w:rPr>
          <w:rFonts w:ascii="Calibri" w:eastAsia="Calibri" w:hAnsi="Calibri" w:cs="Calibri"/>
          <w:sz w:val="24"/>
          <w:szCs w:val="24"/>
        </w:rPr>
      </w:pPr>
    </w:p>
    <w:p w:rsidR="008E5F24" w:rsidRDefault="00294497">
      <w:pPr>
        <w:ind w:left="0" w:hanging="2"/>
        <w:rPr>
          <w:rFonts w:ascii="Calibri" w:eastAsia="Calibri" w:hAnsi="Calibri" w:cs="Calibri"/>
          <w:sz w:val="24"/>
          <w:szCs w:val="24"/>
        </w:rPr>
      </w:pPr>
      <w:r>
        <w:rPr>
          <w:rFonts w:ascii="Calibri" w:eastAsia="Calibri" w:hAnsi="Calibri" w:cs="Calibri"/>
          <w:sz w:val="24"/>
          <w:szCs w:val="24"/>
        </w:rPr>
        <w:t xml:space="preserve">There should be no delay to </w:t>
      </w:r>
      <w:r>
        <w:rPr>
          <w:rFonts w:ascii="Calibri" w:eastAsia="Calibri" w:hAnsi="Calibri" w:cs="Calibri"/>
          <w:i/>
          <w:sz w:val="24"/>
          <w:szCs w:val="24"/>
        </w:rPr>
        <w:t>the invitation</w:t>
      </w:r>
      <w:r>
        <w:rPr>
          <w:rFonts w:ascii="Calibri" w:eastAsia="Calibri" w:hAnsi="Calibri" w:cs="Calibri"/>
          <w:sz w:val="24"/>
          <w:szCs w:val="24"/>
        </w:rPr>
        <w:t xml:space="preserve"> to a meeting beyond 7 calendar days of receiving your issue of concern.</w:t>
      </w:r>
    </w:p>
    <w:p w:rsidR="008E5F24" w:rsidRDefault="008E5F24">
      <w:pPr>
        <w:ind w:left="0" w:hanging="2"/>
        <w:rPr>
          <w:rFonts w:ascii="Calibri" w:eastAsia="Calibri" w:hAnsi="Calibri" w:cs="Calibri"/>
          <w:sz w:val="24"/>
          <w:szCs w:val="24"/>
        </w:rPr>
      </w:pPr>
    </w:p>
    <w:p w:rsidR="008E5F24" w:rsidRDefault="00294497">
      <w:pPr>
        <w:ind w:left="0" w:hanging="2"/>
        <w:rPr>
          <w:rFonts w:ascii="Calibri" w:eastAsia="Calibri" w:hAnsi="Calibri" w:cs="Calibri"/>
          <w:sz w:val="24"/>
          <w:szCs w:val="24"/>
        </w:rPr>
      </w:pPr>
      <w:r>
        <w:rPr>
          <w:rFonts w:ascii="Calibri" w:eastAsia="Calibri" w:hAnsi="Calibri" w:cs="Calibri"/>
          <w:sz w:val="24"/>
          <w:szCs w:val="24"/>
        </w:rPr>
        <w:t>4.2</w:t>
      </w:r>
      <w:r>
        <w:rPr>
          <w:rFonts w:ascii="Calibri" w:eastAsia="Calibri" w:hAnsi="Calibri" w:cs="Calibri"/>
          <w:sz w:val="24"/>
          <w:szCs w:val="24"/>
        </w:rPr>
        <w:tab/>
        <w:t xml:space="preserve">After the initial meeting, we will investigate your concerns and we may ask you to attend further </w:t>
      </w:r>
      <w:r>
        <w:rPr>
          <w:rFonts w:ascii="Calibri" w:eastAsia="Calibri" w:hAnsi="Calibri" w:cs="Calibri"/>
          <w:sz w:val="24"/>
          <w:szCs w:val="24"/>
        </w:rPr>
        <w:t>meetings. To investigate properly, we may involve specialists with particular knowledge or experience of the issues you have raised. As part of this process a ’Terms of Reference’ will be drawn up and a timeframe agreed upon.</w:t>
      </w:r>
    </w:p>
    <w:p w:rsidR="008E5F24" w:rsidRDefault="008E5F24">
      <w:pPr>
        <w:ind w:left="0" w:hanging="2"/>
        <w:rPr>
          <w:rFonts w:ascii="Calibri" w:eastAsia="Calibri" w:hAnsi="Calibri" w:cs="Calibri"/>
          <w:sz w:val="24"/>
          <w:szCs w:val="24"/>
        </w:rPr>
      </w:pPr>
    </w:p>
    <w:p w:rsidR="008E5F24" w:rsidRDefault="00294497">
      <w:pPr>
        <w:spacing w:before="280" w:after="280"/>
        <w:ind w:left="0" w:hanging="2"/>
        <w:rPr>
          <w:rFonts w:ascii="Calibri" w:eastAsia="Calibri" w:hAnsi="Calibri" w:cs="Calibri"/>
          <w:sz w:val="24"/>
          <w:szCs w:val="24"/>
        </w:rPr>
      </w:pPr>
      <w:r>
        <w:rPr>
          <w:rFonts w:ascii="Calibri" w:eastAsia="Calibri" w:hAnsi="Calibri" w:cs="Calibri"/>
          <w:sz w:val="24"/>
          <w:szCs w:val="24"/>
        </w:rPr>
        <w:t xml:space="preserve">4.3 </w:t>
      </w:r>
      <w:r>
        <w:rPr>
          <w:rFonts w:ascii="Calibri" w:eastAsia="Calibri" w:hAnsi="Calibri" w:cs="Calibri"/>
          <w:sz w:val="24"/>
          <w:szCs w:val="24"/>
        </w:rPr>
        <w:tab/>
        <w:t>You will be kept informe</w:t>
      </w:r>
      <w:r>
        <w:rPr>
          <w:rFonts w:ascii="Calibri" w:eastAsia="Calibri" w:hAnsi="Calibri" w:cs="Calibri"/>
          <w:sz w:val="24"/>
          <w:szCs w:val="24"/>
        </w:rPr>
        <w:t xml:space="preserve">d about how our investigations are progressing and how long they are likely to take, how and when we update you will be agreed in the initial meeting. Sometimes, however, we may be unable to give you details about the investigation (or any action it leads </w:t>
      </w:r>
      <w:r>
        <w:rPr>
          <w:rFonts w:ascii="Calibri" w:eastAsia="Calibri" w:hAnsi="Calibri" w:cs="Calibri"/>
          <w:sz w:val="24"/>
          <w:szCs w:val="24"/>
        </w:rPr>
        <w:t>to) as we need to protect confidentiality.  We understand this may be frustrating and give you concerns about whether we have actually done anything, and if this happens, we will do our best to explain why we are acting in the way we are.</w:t>
      </w:r>
    </w:p>
    <w:p w:rsidR="008E5F24" w:rsidRDefault="00294497">
      <w:pPr>
        <w:spacing w:before="280" w:after="280"/>
        <w:ind w:left="0" w:hanging="2"/>
        <w:rPr>
          <w:rFonts w:ascii="Calibri" w:eastAsia="Calibri" w:hAnsi="Calibri" w:cs="Calibri"/>
          <w:sz w:val="24"/>
          <w:szCs w:val="24"/>
        </w:rPr>
      </w:pPr>
      <w:r>
        <w:rPr>
          <w:rFonts w:ascii="Calibri" w:eastAsia="Calibri" w:hAnsi="Calibri" w:cs="Calibri"/>
          <w:sz w:val="24"/>
          <w:szCs w:val="24"/>
        </w:rPr>
        <w:t xml:space="preserve">4.4 </w:t>
      </w:r>
      <w:r>
        <w:rPr>
          <w:rFonts w:ascii="Calibri" w:eastAsia="Calibri" w:hAnsi="Calibri" w:cs="Calibri"/>
          <w:sz w:val="24"/>
          <w:szCs w:val="24"/>
        </w:rPr>
        <w:tab/>
        <w:t>Your concern</w:t>
      </w:r>
      <w:r>
        <w:rPr>
          <w:rFonts w:ascii="Calibri" w:eastAsia="Calibri" w:hAnsi="Calibri" w:cs="Calibri"/>
          <w:sz w:val="24"/>
          <w:szCs w:val="24"/>
        </w:rPr>
        <w:t>s will be addressed fairly, but we cannot guarantee the outcome of our investigations will be the one you want. If you are not satisfied with how we have conducted the investigations, you can take the matter to one of our directors for further consideratio</w:t>
      </w:r>
      <w:r>
        <w:rPr>
          <w:rFonts w:ascii="Calibri" w:eastAsia="Calibri" w:hAnsi="Calibri" w:cs="Calibri"/>
          <w:sz w:val="24"/>
          <w:szCs w:val="24"/>
        </w:rPr>
        <w:t>n.</w:t>
      </w:r>
    </w:p>
    <w:p w:rsidR="008E5F24" w:rsidRDefault="00294497">
      <w:pPr>
        <w:spacing w:before="280" w:after="280"/>
        <w:ind w:left="0" w:hanging="2"/>
        <w:rPr>
          <w:rFonts w:ascii="Calibri" w:eastAsia="Calibri" w:hAnsi="Calibri" w:cs="Calibri"/>
          <w:sz w:val="24"/>
          <w:szCs w:val="24"/>
        </w:rPr>
      </w:pPr>
      <w:r>
        <w:rPr>
          <w:rFonts w:ascii="Calibri" w:eastAsia="Calibri" w:hAnsi="Calibri" w:cs="Calibri"/>
          <w:sz w:val="24"/>
          <w:szCs w:val="24"/>
        </w:rPr>
        <w:lastRenderedPageBreak/>
        <w:t>4.5</w:t>
      </w:r>
      <w:r>
        <w:rPr>
          <w:rFonts w:ascii="Calibri" w:eastAsia="Calibri" w:hAnsi="Calibri" w:cs="Calibri"/>
          <w:sz w:val="24"/>
          <w:szCs w:val="24"/>
        </w:rPr>
        <w:tab/>
        <w:t>In the case of an allegation against an elected member, then the matter will be considered, in the first instance, by the Monitoring Officer or Chief Executive, who may refer the matter to the Public Services Ombudsman for Wales (if appropriate).</w:t>
      </w:r>
    </w:p>
    <w:p w:rsidR="008E5F24" w:rsidRDefault="00294497">
      <w:pPr>
        <w:spacing w:before="280" w:after="280"/>
        <w:ind w:left="0" w:hanging="2"/>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6</w:t>
      </w:r>
      <w:r>
        <w:rPr>
          <w:rFonts w:ascii="Calibri" w:eastAsia="Calibri" w:hAnsi="Calibri" w:cs="Calibri"/>
          <w:sz w:val="24"/>
          <w:szCs w:val="24"/>
        </w:rPr>
        <w:tab/>
        <w:t>Concerns or allegations which fall within the scope of specific procedures (for example, child protection or discrimination issues) will normally be referred for consideration under those procedures.</w:t>
      </w:r>
    </w:p>
    <w:p w:rsidR="008E5F24" w:rsidRDefault="00294497">
      <w:pPr>
        <w:spacing w:before="280" w:after="280"/>
        <w:ind w:left="0" w:hanging="2"/>
        <w:rPr>
          <w:rFonts w:ascii="Calibri" w:eastAsia="Calibri" w:hAnsi="Calibri" w:cs="Calibri"/>
          <w:sz w:val="24"/>
          <w:szCs w:val="24"/>
        </w:rPr>
      </w:pPr>
      <w:r>
        <w:rPr>
          <w:rFonts w:ascii="Calibri" w:eastAsia="Calibri" w:hAnsi="Calibri" w:cs="Calibri"/>
          <w:sz w:val="24"/>
          <w:szCs w:val="24"/>
        </w:rPr>
        <w:t>4.7</w:t>
      </w:r>
      <w:r>
        <w:rPr>
          <w:rFonts w:ascii="Calibri" w:eastAsia="Calibri" w:hAnsi="Calibri" w:cs="Calibri"/>
          <w:sz w:val="24"/>
          <w:szCs w:val="24"/>
        </w:rPr>
        <w:tab/>
        <w:t xml:space="preserve">The Authority will not tolerate any harassment or </w:t>
      </w:r>
      <w:r>
        <w:rPr>
          <w:rFonts w:ascii="Calibri" w:eastAsia="Calibri" w:hAnsi="Calibri" w:cs="Calibri"/>
          <w:sz w:val="24"/>
          <w:szCs w:val="24"/>
        </w:rPr>
        <w:t>victimisation of “</w:t>
      </w:r>
      <w:proofErr w:type="spellStart"/>
      <w:r>
        <w:rPr>
          <w:rFonts w:ascii="Calibri" w:eastAsia="Calibri" w:hAnsi="Calibri" w:cs="Calibri"/>
          <w:sz w:val="24"/>
          <w:szCs w:val="24"/>
        </w:rPr>
        <w:t>whistleblowers</w:t>
      </w:r>
      <w:proofErr w:type="spellEnd"/>
      <w:r>
        <w:rPr>
          <w:rFonts w:ascii="Calibri" w:eastAsia="Calibri" w:hAnsi="Calibri" w:cs="Calibri"/>
          <w:sz w:val="24"/>
          <w:szCs w:val="24"/>
        </w:rPr>
        <w:t xml:space="preserve">” including informal pressures and will treat this as a serious disciplinary offence which will be dealt with under the relevant disciplinary rules and procedures. If you are subject to any detrimental treatment as a result </w:t>
      </w:r>
      <w:r>
        <w:rPr>
          <w:rFonts w:ascii="Calibri" w:eastAsia="Calibri" w:hAnsi="Calibri" w:cs="Calibri"/>
          <w:sz w:val="24"/>
          <w:szCs w:val="24"/>
        </w:rPr>
        <w:t xml:space="preserve">of “whistleblowing” it should be raised immediately with the line manager so that the matter can be investigated thoroughly without undue delay. </w:t>
      </w:r>
    </w:p>
    <w:p w:rsidR="008E5F24" w:rsidRPr="00294497" w:rsidRDefault="008E5F24">
      <w:pPr>
        <w:spacing w:before="280" w:after="280"/>
        <w:ind w:left="0" w:hanging="2"/>
        <w:rPr>
          <w:rFonts w:ascii="Calibri" w:eastAsia="Calibri" w:hAnsi="Calibri" w:cs="Calibri"/>
          <w:sz w:val="24"/>
          <w:szCs w:val="24"/>
        </w:rPr>
      </w:pPr>
      <w:bookmarkStart w:id="5" w:name="bookmark=id.tyjcwt" w:colFirst="0" w:colLast="0"/>
      <w:bookmarkEnd w:id="5"/>
    </w:p>
    <w:p w:rsidR="008E5F24" w:rsidRPr="00294497" w:rsidRDefault="00294497">
      <w:pPr>
        <w:spacing w:before="280" w:after="280"/>
        <w:ind w:left="0" w:hanging="2"/>
        <w:rPr>
          <w:rFonts w:ascii="Calibri" w:eastAsia="Calibri" w:hAnsi="Calibri" w:cs="Calibri"/>
          <w:sz w:val="24"/>
          <w:szCs w:val="24"/>
        </w:rPr>
      </w:pPr>
      <w:r w:rsidRPr="00294497">
        <w:rPr>
          <w:rFonts w:ascii="Calibri" w:eastAsia="Calibri" w:hAnsi="Calibri" w:cs="Calibri"/>
          <w:b/>
          <w:sz w:val="24"/>
          <w:szCs w:val="24"/>
        </w:rPr>
        <w:t>5.</w:t>
      </w:r>
      <w:r w:rsidRPr="00294497">
        <w:rPr>
          <w:rFonts w:ascii="Calibri" w:eastAsia="Calibri" w:hAnsi="Calibri" w:cs="Calibri"/>
          <w:b/>
          <w:sz w:val="24"/>
          <w:szCs w:val="24"/>
        </w:rPr>
        <w:tab/>
        <w:t>Confidentiality and anonymity</w:t>
      </w:r>
    </w:p>
    <w:p w:rsidR="008E5F24" w:rsidRDefault="008E5F24">
      <w:pPr>
        <w:ind w:left="0" w:hanging="2"/>
        <w:rPr>
          <w:rFonts w:ascii="Calibri" w:eastAsia="Calibri" w:hAnsi="Calibri" w:cs="Calibri"/>
          <w:sz w:val="24"/>
          <w:szCs w:val="24"/>
        </w:rPr>
      </w:pPr>
    </w:p>
    <w:p w:rsidR="008E5F24" w:rsidRDefault="00294497">
      <w:pPr>
        <w:ind w:left="0" w:hanging="2"/>
        <w:rPr>
          <w:rFonts w:ascii="Calibri" w:eastAsia="Calibri" w:hAnsi="Calibri" w:cs="Calibri"/>
          <w:sz w:val="24"/>
          <w:szCs w:val="24"/>
        </w:rPr>
      </w:pPr>
      <w:r>
        <w:rPr>
          <w:rFonts w:ascii="Calibri" w:eastAsia="Calibri" w:hAnsi="Calibri" w:cs="Calibri"/>
          <w:sz w:val="24"/>
          <w:szCs w:val="24"/>
        </w:rPr>
        <w:t xml:space="preserve">5.1 </w:t>
      </w:r>
      <w:r>
        <w:rPr>
          <w:rFonts w:ascii="Calibri" w:eastAsia="Calibri" w:hAnsi="Calibri" w:cs="Calibri"/>
          <w:sz w:val="24"/>
          <w:szCs w:val="24"/>
        </w:rPr>
        <w:tab/>
        <w:t>There is a significant difference between wanting to keep your concern</w:t>
      </w:r>
      <w:r>
        <w:rPr>
          <w:rFonts w:ascii="Calibri" w:eastAsia="Calibri" w:hAnsi="Calibri" w:cs="Calibri"/>
          <w:sz w:val="24"/>
          <w:szCs w:val="24"/>
        </w:rPr>
        <w:t xml:space="preserve">s confidential and making a disclosure anonymously. We actively discourage anonymous whistleblowing. </w:t>
      </w:r>
    </w:p>
    <w:p w:rsidR="008E5F24" w:rsidRDefault="008E5F24">
      <w:pPr>
        <w:ind w:left="0" w:hanging="2"/>
        <w:rPr>
          <w:rFonts w:ascii="Calibri" w:eastAsia="Calibri" w:hAnsi="Calibri" w:cs="Calibri"/>
          <w:sz w:val="24"/>
          <w:szCs w:val="24"/>
        </w:rPr>
      </w:pPr>
    </w:p>
    <w:p w:rsidR="008E5F24" w:rsidRDefault="00294497">
      <w:pPr>
        <w:ind w:left="0" w:hanging="2"/>
        <w:rPr>
          <w:rFonts w:ascii="Calibri" w:eastAsia="Calibri" w:hAnsi="Calibri" w:cs="Calibri"/>
          <w:sz w:val="24"/>
          <w:szCs w:val="24"/>
        </w:rPr>
      </w:pPr>
      <w:r>
        <w:rPr>
          <w:rFonts w:ascii="Calibri" w:eastAsia="Calibri" w:hAnsi="Calibri" w:cs="Calibri"/>
          <w:sz w:val="24"/>
          <w:szCs w:val="24"/>
        </w:rPr>
        <w:t xml:space="preserve">5.2 </w:t>
      </w:r>
      <w:r>
        <w:rPr>
          <w:rFonts w:ascii="Calibri" w:eastAsia="Calibri" w:hAnsi="Calibri" w:cs="Calibri"/>
          <w:sz w:val="24"/>
          <w:szCs w:val="24"/>
        </w:rPr>
        <w:tab/>
        <w:t>You are always encouraged to raise concerns openly, and if you prefer to do so in confidence, Milford Haven School will do all that we can to ensure</w:t>
      </w:r>
      <w:r>
        <w:rPr>
          <w:rFonts w:ascii="Calibri" w:eastAsia="Calibri" w:hAnsi="Calibri" w:cs="Calibri"/>
          <w:sz w:val="24"/>
          <w:szCs w:val="24"/>
        </w:rPr>
        <w:t xml:space="preserve"> your identity remains hidden. We may want to disclose your identity to people involved in the investigation but will always discuss this with you first.</w:t>
      </w:r>
    </w:p>
    <w:p w:rsidR="008E5F24" w:rsidRDefault="008E5F24">
      <w:pPr>
        <w:ind w:left="0" w:hanging="2"/>
        <w:rPr>
          <w:rFonts w:ascii="Calibri" w:eastAsia="Calibri" w:hAnsi="Calibri" w:cs="Calibri"/>
          <w:sz w:val="24"/>
          <w:szCs w:val="24"/>
        </w:rPr>
      </w:pPr>
    </w:p>
    <w:p w:rsidR="008E5F24" w:rsidRDefault="00294497">
      <w:pPr>
        <w:ind w:left="0" w:hanging="2"/>
        <w:rPr>
          <w:rFonts w:ascii="Calibri" w:eastAsia="Calibri" w:hAnsi="Calibri" w:cs="Calibri"/>
          <w:sz w:val="24"/>
          <w:szCs w:val="24"/>
        </w:rPr>
      </w:pPr>
      <w:r>
        <w:rPr>
          <w:rFonts w:ascii="Calibri" w:eastAsia="Calibri" w:hAnsi="Calibri" w:cs="Calibri"/>
          <w:sz w:val="24"/>
          <w:szCs w:val="24"/>
        </w:rPr>
        <w:t xml:space="preserve">5.3 </w:t>
      </w:r>
      <w:r>
        <w:rPr>
          <w:rFonts w:ascii="Calibri" w:eastAsia="Calibri" w:hAnsi="Calibri" w:cs="Calibri"/>
          <w:sz w:val="24"/>
          <w:szCs w:val="24"/>
        </w:rPr>
        <w:tab/>
      </w:r>
      <w:r>
        <w:rPr>
          <w:rFonts w:ascii="Calibri" w:eastAsia="Calibri" w:hAnsi="Calibri" w:cs="Calibri"/>
          <w:sz w:val="24"/>
          <w:szCs w:val="24"/>
        </w:rPr>
        <w:t>You are protected from reprisals under this policy (see paragraph 4.7), but if you are still worried, we encourage you to discuss this with us and we will explore how far we can go in keeping your concerns confidential.</w:t>
      </w:r>
    </w:p>
    <w:p w:rsidR="008E5F24" w:rsidRDefault="008E5F24">
      <w:pPr>
        <w:ind w:left="0" w:hanging="2"/>
        <w:rPr>
          <w:rFonts w:ascii="Calibri" w:eastAsia="Calibri" w:hAnsi="Calibri" w:cs="Calibri"/>
          <w:sz w:val="24"/>
          <w:szCs w:val="24"/>
        </w:rPr>
      </w:pPr>
    </w:p>
    <w:p w:rsidR="008E5F24" w:rsidRDefault="00294497">
      <w:pPr>
        <w:ind w:left="0" w:hanging="2"/>
        <w:rPr>
          <w:rFonts w:ascii="Calibri" w:eastAsia="Calibri" w:hAnsi="Calibri" w:cs="Calibri"/>
          <w:sz w:val="24"/>
          <w:szCs w:val="24"/>
        </w:rPr>
      </w:pPr>
      <w:r>
        <w:rPr>
          <w:rFonts w:ascii="Calibri" w:eastAsia="Calibri" w:hAnsi="Calibri" w:cs="Calibri"/>
          <w:sz w:val="24"/>
          <w:szCs w:val="24"/>
        </w:rPr>
        <w:t>5.4</w:t>
      </w:r>
      <w:r>
        <w:rPr>
          <w:rFonts w:ascii="Calibri" w:eastAsia="Calibri" w:hAnsi="Calibri" w:cs="Calibri"/>
          <w:sz w:val="24"/>
          <w:szCs w:val="24"/>
        </w:rPr>
        <w:tab/>
        <w:t>If you are considering expressi</w:t>
      </w:r>
      <w:r>
        <w:rPr>
          <w:rFonts w:ascii="Calibri" w:eastAsia="Calibri" w:hAnsi="Calibri" w:cs="Calibri"/>
          <w:sz w:val="24"/>
          <w:szCs w:val="24"/>
        </w:rPr>
        <w:t>ng your concern anonymously, please reconsider, as such concerns are much less powerful and generally are difficult to substantiate. Also, if no-one knows who provided the information it is not possible to reassure or protect you. If, after taking the nece</w:t>
      </w:r>
      <w:r>
        <w:rPr>
          <w:rFonts w:ascii="Calibri" w:eastAsia="Calibri" w:hAnsi="Calibri" w:cs="Calibri"/>
          <w:sz w:val="24"/>
          <w:szCs w:val="24"/>
        </w:rPr>
        <w:t xml:space="preserve">ssary advice, (see Section 8) you still do not want to put your name to the disclosure, barring any alternative, then you should do so anonymously. Where evidence is available to verify an allegation, such a concern will be investigated. </w:t>
      </w:r>
    </w:p>
    <w:p w:rsidR="008E5F24" w:rsidRDefault="008E5F24">
      <w:pPr>
        <w:ind w:left="0" w:hanging="2"/>
        <w:rPr>
          <w:rFonts w:ascii="Calibri" w:eastAsia="Calibri" w:hAnsi="Calibri" w:cs="Calibri"/>
          <w:sz w:val="24"/>
          <w:szCs w:val="24"/>
        </w:rPr>
      </w:pPr>
    </w:p>
    <w:p w:rsidR="008E5F24" w:rsidRPr="00294497" w:rsidRDefault="008E5F24">
      <w:pPr>
        <w:ind w:left="0" w:hanging="2"/>
        <w:rPr>
          <w:rFonts w:ascii="Calibri" w:eastAsia="Calibri" w:hAnsi="Calibri" w:cs="Calibri"/>
          <w:sz w:val="24"/>
          <w:szCs w:val="24"/>
        </w:rPr>
      </w:pPr>
    </w:p>
    <w:p w:rsidR="008E5F24" w:rsidRPr="00294497" w:rsidRDefault="00294497">
      <w:pPr>
        <w:spacing w:before="280" w:after="280"/>
        <w:ind w:left="0" w:hanging="2"/>
        <w:rPr>
          <w:rFonts w:ascii="Calibri" w:eastAsia="Calibri" w:hAnsi="Calibri" w:cs="Calibri"/>
          <w:sz w:val="24"/>
          <w:szCs w:val="24"/>
        </w:rPr>
      </w:pPr>
      <w:r w:rsidRPr="00294497">
        <w:rPr>
          <w:rFonts w:ascii="Calibri" w:eastAsia="Calibri" w:hAnsi="Calibri" w:cs="Calibri"/>
          <w:b/>
          <w:sz w:val="24"/>
          <w:szCs w:val="24"/>
        </w:rPr>
        <w:t>6.</w:t>
      </w:r>
      <w:r w:rsidRPr="00294497">
        <w:rPr>
          <w:rFonts w:ascii="Calibri" w:eastAsia="Calibri" w:hAnsi="Calibri" w:cs="Calibri"/>
          <w:b/>
          <w:sz w:val="24"/>
          <w:szCs w:val="24"/>
        </w:rPr>
        <w:tab/>
        <w:t>How the matt</w:t>
      </w:r>
      <w:r w:rsidRPr="00294497">
        <w:rPr>
          <w:rFonts w:ascii="Calibri" w:eastAsia="Calibri" w:hAnsi="Calibri" w:cs="Calibri"/>
          <w:b/>
          <w:sz w:val="24"/>
          <w:szCs w:val="24"/>
        </w:rPr>
        <w:t>er can be taken outside the Authority</w:t>
      </w:r>
    </w:p>
    <w:p w:rsidR="008E5F24" w:rsidRDefault="00294497">
      <w:pPr>
        <w:spacing w:before="280" w:after="280"/>
        <w:ind w:left="0" w:hanging="2"/>
        <w:rPr>
          <w:rFonts w:ascii="Calibri" w:eastAsia="Calibri" w:hAnsi="Calibri" w:cs="Calibri"/>
          <w:sz w:val="24"/>
          <w:szCs w:val="24"/>
        </w:rPr>
      </w:pPr>
      <w:r>
        <w:rPr>
          <w:rFonts w:ascii="Calibri" w:eastAsia="Calibri" w:hAnsi="Calibri" w:cs="Calibri"/>
          <w:sz w:val="24"/>
          <w:szCs w:val="24"/>
        </w:rPr>
        <w:t>This policy is intended to provide you with an avenue within the Authority to raise concerns. If you feel it is right to take the matter outside the Authority, there are prescribed routes. The following are appropriate</w:t>
      </w:r>
      <w:r>
        <w:rPr>
          <w:rFonts w:ascii="Calibri" w:eastAsia="Calibri" w:hAnsi="Calibri" w:cs="Calibri"/>
          <w:sz w:val="24"/>
          <w:szCs w:val="24"/>
        </w:rPr>
        <w:t xml:space="preserve"> contact points:</w:t>
      </w:r>
    </w:p>
    <w:p w:rsidR="008E5F24" w:rsidRDefault="00294497">
      <w:pPr>
        <w:numPr>
          <w:ilvl w:val="0"/>
          <w:numId w:val="7"/>
        </w:numPr>
        <w:pBdr>
          <w:top w:val="nil"/>
          <w:left w:val="nil"/>
          <w:bottom w:val="nil"/>
          <w:right w:val="nil"/>
          <w:between w:val="nil"/>
        </w:pBdr>
        <w:shd w:val="clear" w:color="auto" w:fill="FFFFFF"/>
        <w:spacing w:before="280" w:after="28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To make a disclosure to the Auditor General for Wales under the Public Interest Disclosure Act 1998, contact the PIDA Officer via:</w:t>
      </w:r>
    </w:p>
    <w:p w:rsidR="008E5F24" w:rsidRDefault="00294497">
      <w:pPr>
        <w:pBdr>
          <w:top w:val="nil"/>
          <w:left w:val="nil"/>
          <w:bottom w:val="nil"/>
          <w:right w:val="nil"/>
          <w:between w:val="nil"/>
        </w:pBdr>
        <w:shd w:val="clear" w:color="auto" w:fill="FFFFFF"/>
        <w:spacing w:before="280" w:after="28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Email:</w:t>
      </w:r>
      <w:r>
        <w:rPr>
          <w:rFonts w:ascii="Calibri" w:eastAsia="Calibri" w:hAnsi="Calibri" w:cs="Calibri"/>
          <w:color w:val="000000"/>
          <w:sz w:val="24"/>
          <w:szCs w:val="24"/>
        </w:rPr>
        <w:t xml:space="preserve"> </w:t>
      </w:r>
      <w:hyperlink r:id="rId16">
        <w:r>
          <w:rPr>
            <w:rFonts w:ascii="Calibri" w:eastAsia="Calibri" w:hAnsi="Calibri" w:cs="Calibri"/>
            <w:color w:val="0000FF"/>
            <w:sz w:val="24"/>
            <w:szCs w:val="24"/>
            <w:u w:val="single"/>
          </w:rPr>
          <w:t>whistleblowing@audit.wales</w:t>
        </w:r>
      </w:hyperlink>
    </w:p>
    <w:p w:rsidR="008E5F24" w:rsidRDefault="00294497">
      <w:pPr>
        <w:pBdr>
          <w:top w:val="nil"/>
          <w:left w:val="nil"/>
          <w:bottom w:val="nil"/>
          <w:right w:val="nil"/>
          <w:between w:val="nil"/>
        </w:pBdr>
        <w:shd w:val="clear" w:color="auto" w:fill="FFFFFF"/>
        <w:spacing w:before="280" w:after="28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Telephone:</w:t>
      </w:r>
      <w:r>
        <w:rPr>
          <w:rFonts w:ascii="Calibri" w:eastAsia="Calibri" w:hAnsi="Calibri" w:cs="Calibri"/>
          <w:color w:val="000000"/>
          <w:sz w:val="24"/>
          <w:szCs w:val="24"/>
        </w:rPr>
        <w:t> 029 20 320 522</w:t>
      </w:r>
    </w:p>
    <w:p w:rsidR="008E5F24" w:rsidRDefault="00294497">
      <w:pPr>
        <w:pBdr>
          <w:top w:val="nil"/>
          <w:left w:val="nil"/>
          <w:bottom w:val="nil"/>
          <w:right w:val="nil"/>
          <w:between w:val="nil"/>
        </w:pBdr>
        <w:shd w:val="clear" w:color="auto" w:fill="FFFFFF"/>
        <w:spacing w:before="280" w:after="280" w:line="240" w:lineRule="auto"/>
        <w:ind w:left="0" w:hanging="2"/>
        <w:rPr>
          <w:rFonts w:ascii="Calibri" w:eastAsia="Calibri" w:hAnsi="Calibri" w:cs="Calibri"/>
          <w:color w:val="000000"/>
          <w:sz w:val="24"/>
          <w:szCs w:val="24"/>
        </w:rPr>
      </w:pPr>
      <w:hyperlink r:id="rId17">
        <w:r>
          <w:rPr>
            <w:rFonts w:ascii="Calibri" w:eastAsia="Calibri" w:hAnsi="Calibri" w:cs="Calibri"/>
            <w:color w:val="0000FF"/>
            <w:sz w:val="24"/>
            <w:szCs w:val="24"/>
            <w:u w:val="single"/>
          </w:rPr>
          <w:t>Audit Wales Whistleblowing</w:t>
        </w:r>
      </w:hyperlink>
    </w:p>
    <w:p w:rsidR="008E5F24" w:rsidRDefault="00294497">
      <w:pPr>
        <w:numPr>
          <w:ilvl w:val="0"/>
          <w:numId w:val="7"/>
        </w:numPr>
        <w:spacing w:before="280"/>
        <w:ind w:left="0" w:hanging="2"/>
        <w:rPr>
          <w:rFonts w:ascii="Calibri" w:eastAsia="Calibri" w:hAnsi="Calibri" w:cs="Calibri"/>
          <w:sz w:val="24"/>
          <w:szCs w:val="24"/>
        </w:rPr>
      </w:pPr>
      <w:r>
        <w:rPr>
          <w:rFonts w:ascii="Calibri" w:eastAsia="Calibri" w:hAnsi="Calibri" w:cs="Calibri"/>
          <w:sz w:val="24"/>
          <w:szCs w:val="24"/>
        </w:rPr>
        <w:t>Police.</w:t>
      </w:r>
    </w:p>
    <w:p w:rsidR="008E5F24" w:rsidRDefault="00294497">
      <w:pPr>
        <w:numPr>
          <w:ilvl w:val="0"/>
          <w:numId w:val="7"/>
        </w:numPr>
        <w:ind w:left="0" w:hanging="2"/>
        <w:rPr>
          <w:rFonts w:ascii="Calibri" w:eastAsia="Calibri" w:hAnsi="Calibri" w:cs="Calibri"/>
          <w:sz w:val="24"/>
          <w:szCs w:val="24"/>
        </w:rPr>
      </w:pPr>
      <w:bookmarkStart w:id="6" w:name="_heading=h.3dy6vkm" w:colFirst="0" w:colLast="0"/>
      <w:bookmarkEnd w:id="6"/>
      <w:r>
        <w:rPr>
          <w:rFonts w:ascii="Calibri" w:eastAsia="Calibri" w:hAnsi="Calibri" w:cs="Calibri"/>
          <w:b/>
          <w:sz w:val="24"/>
          <w:szCs w:val="24"/>
        </w:rPr>
        <w:t>External Prescribed Persons and Bodies</w:t>
      </w:r>
      <w:r>
        <w:rPr>
          <w:rFonts w:ascii="Calibri" w:eastAsia="Calibri" w:hAnsi="Calibri" w:cs="Calibri"/>
          <w:sz w:val="24"/>
          <w:szCs w:val="24"/>
        </w:rPr>
        <w:t>: The attached link provides a list of the prescribed people and bodies you can make a disclosure to. If you d</w:t>
      </w:r>
      <w:r>
        <w:rPr>
          <w:rFonts w:ascii="Calibri" w:eastAsia="Calibri" w:hAnsi="Calibri" w:cs="Calibri"/>
          <w:sz w:val="24"/>
          <w:szCs w:val="24"/>
        </w:rPr>
        <w:t xml:space="preserve">ecide to blow the whistle to a prescribed person other than your employer, you must make sure that you have chosen the correct person or body for your issue. The schedule of prescribed persons can be accessed via this web link: </w:t>
      </w:r>
      <w:hyperlink r:id="rId18">
        <w:r>
          <w:rPr>
            <w:rFonts w:ascii="Calibri" w:eastAsia="Calibri" w:hAnsi="Calibri" w:cs="Calibri"/>
            <w:color w:val="0000FF"/>
            <w:sz w:val="24"/>
            <w:szCs w:val="24"/>
            <w:u w:val="single"/>
          </w:rPr>
          <w:t>blowing-the-whistle-to-a-prescribed-person.pdf</w:t>
        </w:r>
      </w:hyperlink>
      <w:r>
        <w:rPr>
          <w:rFonts w:ascii="Calibri" w:eastAsia="Calibri" w:hAnsi="Calibri" w:cs="Calibri"/>
          <w:sz w:val="24"/>
          <w:szCs w:val="24"/>
        </w:rPr>
        <w:t xml:space="preserve"> </w:t>
      </w:r>
    </w:p>
    <w:p w:rsidR="008E5F24" w:rsidRDefault="008E5F24">
      <w:pPr>
        <w:spacing w:before="280" w:after="280"/>
        <w:ind w:left="0" w:hanging="2"/>
        <w:rPr>
          <w:rFonts w:ascii="Calibri" w:eastAsia="Calibri" w:hAnsi="Calibri" w:cs="Calibri"/>
          <w:sz w:val="24"/>
          <w:szCs w:val="24"/>
        </w:rPr>
      </w:pPr>
    </w:p>
    <w:p w:rsidR="008E5F24" w:rsidRPr="00294497" w:rsidRDefault="00294497">
      <w:pPr>
        <w:spacing w:before="280" w:after="280"/>
        <w:ind w:left="0" w:hanging="2"/>
        <w:rPr>
          <w:rFonts w:ascii="Calibri" w:eastAsia="Calibri" w:hAnsi="Calibri" w:cs="Calibri"/>
          <w:sz w:val="24"/>
          <w:szCs w:val="24"/>
        </w:rPr>
      </w:pPr>
      <w:r w:rsidRPr="00294497">
        <w:rPr>
          <w:rFonts w:ascii="Calibri" w:eastAsia="Calibri" w:hAnsi="Calibri" w:cs="Calibri"/>
          <w:b/>
          <w:sz w:val="24"/>
          <w:szCs w:val="24"/>
        </w:rPr>
        <w:t>7.</w:t>
      </w:r>
      <w:r w:rsidRPr="00294497">
        <w:rPr>
          <w:rFonts w:ascii="Calibri" w:eastAsia="Calibri" w:hAnsi="Calibri" w:cs="Calibri"/>
          <w:b/>
          <w:sz w:val="24"/>
          <w:szCs w:val="24"/>
        </w:rPr>
        <w:tab/>
        <w:t>Untrue Allegations/Misuse of Procedure</w:t>
      </w:r>
    </w:p>
    <w:p w:rsidR="008E5F24" w:rsidRDefault="00294497">
      <w:pPr>
        <w:ind w:left="0" w:hanging="2"/>
        <w:rPr>
          <w:rFonts w:ascii="Calibri" w:eastAsia="Calibri" w:hAnsi="Calibri" w:cs="Calibri"/>
          <w:sz w:val="24"/>
          <w:szCs w:val="24"/>
        </w:rPr>
      </w:pPr>
      <w:r>
        <w:rPr>
          <w:rFonts w:ascii="Calibri" w:eastAsia="Calibri" w:hAnsi="Calibri" w:cs="Calibri"/>
          <w:sz w:val="24"/>
          <w:szCs w:val="24"/>
        </w:rPr>
        <w:t>Most concerns are raised with us in good faith, but occasionally someone makes a false allegation out of malice or because they believe they have something to gain. Anyone found doing this will face action under our disciplinary policy and may be disciplin</w:t>
      </w:r>
      <w:r>
        <w:rPr>
          <w:rFonts w:ascii="Calibri" w:eastAsia="Calibri" w:hAnsi="Calibri" w:cs="Calibri"/>
          <w:sz w:val="24"/>
          <w:szCs w:val="24"/>
        </w:rPr>
        <w:t xml:space="preserve">ed for misconduct, or even dismissed for gross misconduct. </w:t>
      </w:r>
    </w:p>
    <w:p w:rsidR="008E5F24" w:rsidRDefault="008E5F24">
      <w:pPr>
        <w:ind w:left="0" w:hanging="2"/>
        <w:rPr>
          <w:rFonts w:ascii="Calibri" w:eastAsia="Calibri" w:hAnsi="Calibri" w:cs="Calibri"/>
          <w:sz w:val="24"/>
          <w:szCs w:val="24"/>
        </w:rPr>
      </w:pPr>
      <w:bookmarkStart w:id="7" w:name="bookmark=id.1t3h5sf" w:colFirst="0" w:colLast="0"/>
      <w:bookmarkEnd w:id="7"/>
    </w:p>
    <w:p w:rsidR="008E5F24" w:rsidRPr="00294497" w:rsidRDefault="00294497">
      <w:pPr>
        <w:spacing w:before="280" w:after="280"/>
        <w:ind w:left="0" w:hanging="2"/>
        <w:rPr>
          <w:rFonts w:ascii="Calibri" w:eastAsia="Calibri" w:hAnsi="Calibri" w:cs="Calibri"/>
          <w:sz w:val="24"/>
          <w:szCs w:val="24"/>
        </w:rPr>
      </w:pPr>
      <w:r w:rsidRPr="00294497">
        <w:rPr>
          <w:rFonts w:ascii="Calibri" w:eastAsia="Calibri" w:hAnsi="Calibri" w:cs="Calibri"/>
          <w:b/>
          <w:sz w:val="24"/>
          <w:szCs w:val="24"/>
        </w:rPr>
        <w:t>8.</w:t>
      </w:r>
      <w:r w:rsidRPr="00294497">
        <w:rPr>
          <w:rFonts w:ascii="Calibri" w:eastAsia="Calibri" w:hAnsi="Calibri" w:cs="Calibri"/>
          <w:b/>
          <w:sz w:val="24"/>
          <w:szCs w:val="24"/>
        </w:rPr>
        <w:tab/>
        <w:t xml:space="preserve">Independent Advice on making a disclosure </w:t>
      </w:r>
    </w:p>
    <w:p w:rsidR="008E5F24" w:rsidRDefault="00294497">
      <w:pPr>
        <w:spacing w:before="280" w:after="280"/>
        <w:ind w:left="0" w:hanging="2"/>
        <w:rPr>
          <w:rFonts w:ascii="Calibri" w:eastAsia="Calibri" w:hAnsi="Calibri" w:cs="Calibri"/>
          <w:sz w:val="24"/>
          <w:szCs w:val="24"/>
        </w:rPr>
      </w:pPr>
      <w:r>
        <w:rPr>
          <w:rFonts w:ascii="Calibri" w:eastAsia="Calibri" w:hAnsi="Calibri" w:cs="Calibri"/>
          <w:color w:val="333333"/>
          <w:sz w:val="24"/>
          <w:szCs w:val="24"/>
        </w:rPr>
        <w:t xml:space="preserve">If you are thinking about making a disclosure and you are not sure what </w:t>
      </w:r>
      <w:r>
        <w:rPr>
          <w:rFonts w:ascii="Calibri" w:eastAsia="Calibri" w:hAnsi="Calibri" w:cs="Calibri"/>
          <w:color w:val="333333"/>
          <w:sz w:val="24"/>
          <w:szCs w:val="24"/>
        </w:rPr>
        <w:tab/>
        <w:t xml:space="preserve">your legal rights are, you should consider getting independent advice. </w:t>
      </w:r>
      <w:r>
        <w:rPr>
          <w:rFonts w:ascii="Calibri" w:eastAsia="Calibri" w:hAnsi="Calibri" w:cs="Calibri"/>
          <w:sz w:val="24"/>
          <w:szCs w:val="24"/>
        </w:rPr>
        <w:t>There</w:t>
      </w:r>
      <w:r>
        <w:rPr>
          <w:rFonts w:ascii="Calibri" w:eastAsia="Calibri" w:hAnsi="Calibri" w:cs="Calibri"/>
          <w:sz w:val="24"/>
          <w:szCs w:val="24"/>
        </w:rPr>
        <w:t xml:space="preserve"> are a number of avenues through a number of different external agencies:</w:t>
      </w:r>
    </w:p>
    <w:p w:rsidR="008E5F24" w:rsidRDefault="008E5F24">
      <w:pPr>
        <w:ind w:left="0" w:hanging="2"/>
        <w:rPr>
          <w:rFonts w:ascii="Calibri" w:eastAsia="Calibri" w:hAnsi="Calibri" w:cs="Calibri"/>
          <w:sz w:val="24"/>
          <w:szCs w:val="24"/>
        </w:rPr>
      </w:pPr>
    </w:p>
    <w:p w:rsidR="008E5F24" w:rsidRDefault="00294497">
      <w:pPr>
        <w:numPr>
          <w:ilvl w:val="0"/>
          <w:numId w:val="1"/>
        </w:numPr>
        <w:ind w:left="0" w:hanging="2"/>
        <w:rPr>
          <w:rFonts w:ascii="Calibri" w:eastAsia="Calibri" w:hAnsi="Calibri" w:cs="Calibri"/>
          <w:sz w:val="24"/>
          <w:szCs w:val="24"/>
        </w:rPr>
      </w:pPr>
      <w:r>
        <w:rPr>
          <w:rFonts w:ascii="Calibri" w:eastAsia="Calibri" w:hAnsi="Calibri" w:cs="Calibri"/>
          <w:b/>
          <w:sz w:val="24"/>
          <w:szCs w:val="24"/>
        </w:rPr>
        <w:t>Trade Union</w:t>
      </w:r>
      <w:r>
        <w:rPr>
          <w:rFonts w:ascii="Calibri" w:eastAsia="Calibri" w:hAnsi="Calibri" w:cs="Calibri"/>
          <w:sz w:val="24"/>
          <w:szCs w:val="24"/>
        </w:rPr>
        <w:t xml:space="preserve">: irrespective of which Trade Union you are a </w:t>
      </w:r>
      <w:r>
        <w:rPr>
          <w:rFonts w:ascii="Calibri" w:eastAsia="Calibri" w:hAnsi="Calibri" w:cs="Calibri"/>
          <w:color w:val="000000"/>
          <w:sz w:val="24"/>
          <w:szCs w:val="24"/>
        </w:rPr>
        <w:t>member of the universal advice would be for you to seek advice and involve the local branch and regional office before making any disclosure.</w:t>
      </w:r>
    </w:p>
    <w:p w:rsidR="008E5F24" w:rsidRDefault="00294497">
      <w:pPr>
        <w:ind w:left="0" w:hanging="2"/>
        <w:rPr>
          <w:rFonts w:ascii="Calibri" w:eastAsia="Calibri" w:hAnsi="Calibri" w:cs="Calibri"/>
          <w:color w:val="000000"/>
          <w:sz w:val="24"/>
          <w:szCs w:val="24"/>
        </w:rPr>
      </w:pPr>
      <w:hyperlink r:id="rId19">
        <w:r>
          <w:rPr>
            <w:rFonts w:ascii="Calibri" w:eastAsia="Calibri" w:hAnsi="Calibri" w:cs="Calibri"/>
            <w:color w:val="0000FF"/>
            <w:sz w:val="24"/>
            <w:szCs w:val="24"/>
            <w:u w:val="single"/>
          </w:rPr>
          <w:t>UNISON guidanc</w:t>
        </w:r>
        <w:r>
          <w:rPr>
            <w:rFonts w:ascii="Calibri" w:eastAsia="Calibri" w:hAnsi="Calibri" w:cs="Calibri"/>
            <w:color w:val="0000FF"/>
            <w:sz w:val="24"/>
            <w:szCs w:val="24"/>
            <w:u w:val="single"/>
          </w:rPr>
          <w:t>e on whistleblowing</w:t>
        </w:r>
      </w:hyperlink>
    </w:p>
    <w:p w:rsidR="008E5F24" w:rsidRDefault="008E5F24">
      <w:pPr>
        <w:ind w:left="0" w:hanging="2"/>
        <w:rPr>
          <w:rFonts w:ascii="Calibri" w:eastAsia="Calibri" w:hAnsi="Calibri" w:cs="Calibri"/>
          <w:color w:val="000000"/>
          <w:sz w:val="24"/>
          <w:szCs w:val="24"/>
        </w:rPr>
      </w:pPr>
    </w:p>
    <w:p w:rsidR="008E5F24" w:rsidRDefault="008E5F24">
      <w:pPr>
        <w:ind w:left="0" w:hanging="2"/>
        <w:rPr>
          <w:rFonts w:ascii="Calibri" w:eastAsia="Calibri" w:hAnsi="Calibri" w:cs="Calibri"/>
          <w:sz w:val="24"/>
          <w:szCs w:val="24"/>
        </w:rPr>
      </w:pPr>
    </w:p>
    <w:p w:rsidR="008E5F24" w:rsidRDefault="00294497">
      <w:pPr>
        <w:numPr>
          <w:ilvl w:val="0"/>
          <w:numId w:val="1"/>
        </w:numPr>
        <w:ind w:left="0" w:hanging="2"/>
        <w:rPr>
          <w:rFonts w:ascii="Calibri" w:eastAsia="Calibri" w:hAnsi="Calibri" w:cs="Calibri"/>
          <w:sz w:val="24"/>
          <w:szCs w:val="24"/>
        </w:rPr>
      </w:pPr>
      <w:r>
        <w:rPr>
          <w:rFonts w:ascii="Calibri" w:eastAsia="Calibri" w:hAnsi="Calibri" w:cs="Calibri"/>
          <w:b/>
          <w:sz w:val="24"/>
          <w:szCs w:val="24"/>
        </w:rPr>
        <w:t>Protect</w:t>
      </w:r>
      <w:r>
        <w:rPr>
          <w:rFonts w:ascii="Calibri" w:eastAsia="Calibri" w:hAnsi="Calibri" w:cs="Calibri"/>
          <w:sz w:val="24"/>
          <w:szCs w:val="24"/>
        </w:rPr>
        <w:t>: is a whistleblowing charity that offers free, confidential advice to people who are unsure whether or how to raise a whistleblowing concern at work. (Previously known as Public Concern at Work).</w:t>
      </w:r>
    </w:p>
    <w:p w:rsidR="008E5F24" w:rsidRDefault="00294497">
      <w:pPr>
        <w:ind w:left="0" w:hanging="2"/>
        <w:rPr>
          <w:rFonts w:ascii="Calibri" w:eastAsia="Calibri" w:hAnsi="Calibri" w:cs="Calibri"/>
          <w:sz w:val="24"/>
          <w:szCs w:val="24"/>
        </w:rPr>
      </w:pPr>
      <w:r>
        <w:rPr>
          <w:rFonts w:ascii="Calibri" w:eastAsia="Calibri" w:hAnsi="Calibri" w:cs="Calibri"/>
          <w:sz w:val="24"/>
          <w:szCs w:val="24"/>
        </w:rPr>
        <w:t>There are a number of whistleb</w:t>
      </w:r>
      <w:r>
        <w:rPr>
          <w:rFonts w:ascii="Calibri" w:eastAsia="Calibri" w:hAnsi="Calibri" w:cs="Calibri"/>
          <w:sz w:val="24"/>
          <w:szCs w:val="24"/>
        </w:rPr>
        <w:t xml:space="preserve">lowing case studies on this site demonstrating the types of wrongdoing </w:t>
      </w:r>
      <w:proofErr w:type="spellStart"/>
      <w:r>
        <w:rPr>
          <w:rFonts w:ascii="Calibri" w:eastAsia="Calibri" w:hAnsi="Calibri" w:cs="Calibri"/>
          <w:sz w:val="24"/>
          <w:szCs w:val="24"/>
        </w:rPr>
        <w:t>whistleblowers</w:t>
      </w:r>
      <w:proofErr w:type="spellEnd"/>
      <w:r>
        <w:rPr>
          <w:rFonts w:ascii="Calibri" w:eastAsia="Calibri" w:hAnsi="Calibri" w:cs="Calibri"/>
          <w:sz w:val="24"/>
          <w:szCs w:val="24"/>
        </w:rPr>
        <w:t xml:space="preserve"> are worried about </w:t>
      </w:r>
      <w:hyperlink r:id="rId20">
        <w:r>
          <w:rPr>
            <w:rFonts w:ascii="Calibri" w:eastAsia="Calibri" w:hAnsi="Calibri" w:cs="Calibri"/>
            <w:color w:val="0000FF"/>
            <w:sz w:val="24"/>
            <w:szCs w:val="24"/>
            <w:u w:val="single"/>
          </w:rPr>
          <w:t>Protect</w:t>
        </w:r>
      </w:hyperlink>
    </w:p>
    <w:p w:rsidR="008E5F24" w:rsidRDefault="00294497">
      <w:pPr>
        <w:ind w:left="0" w:hanging="2"/>
        <w:rPr>
          <w:rFonts w:ascii="Calibri" w:eastAsia="Calibri" w:hAnsi="Calibri" w:cs="Calibri"/>
          <w:sz w:val="24"/>
          <w:szCs w:val="24"/>
        </w:rPr>
      </w:pPr>
      <w:r>
        <w:rPr>
          <w:rFonts w:ascii="Calibri" w:eastAsia="Calibri" w:hAnsi="Calibri" w:cs="Calibri"/>
          <w:sz w:val="24"/>
          <w:szCs w:val="24"/>
        </w:rPr>
        <w:t xml:space="preserve">Their Whistleblowing Advice Line is managed by lawyers </w:t>
      </w:r>
      <w:r>
        <w:rPr>
          <w:rFonts w:ascii="Calibri" w:eastAsia="Calibri" w:hAnsi="Calibri" w:cs="Calibri"/>
          <w:b/>
          <w:sz w:val="24"/>
          <w:szCs w:val="24"/>
        </w:rPr>
        <w:t>020 3117 2520</w:t>
      </w:r>
    </w:p>
    <w:p w:rsidR="008E5F24" w:rsidRDefault="008E5F24">
      <w:pPr>
        <w:ind w:left="0" w:hanging="2"/>
        <w:rPr>
          <w:rFonts w:ascii="Calibri" w:eastAsia="Calibri" w:hAnsi="Calibri" w:cs="Calibri"/>
          <w:sz w:val="24"/>
          <w:szCs w:val="24"/>
        </w:rPr>
      </w:pPr>
    </w:p>
    <w:p w:rsidR="008E5F24" w:rsidRDefault="00294497">
      <w:pPr>
        <w:numPr>
          <w:ilvl w:val="0"/>
          <w:numId w:val="1"/>
        </w:numPr>
        <w:ind w:left="0" w:hanging="2"/>
        <w:rPr>
          <w:rFonts w:ascii="Calibri" w:eastAsia="Calibri" w:hAnsi="Calibri" w:cs="Calibri"/>
          <w:sz w:val="24"/>
          <w:szCs w:val="24"/>
        </w:rPr>
      </w:pPr>
      <w:r>
        <w:rPr>
          <w:rFonts w:ascii="Calibri" w:eastAsia="Calibri" w:hAnsi="Calibri" w:cs="Calibri"/>
          <w:b/>
          <w:sz w:val="24"/>
          <w:szCs w:val="24"/>
        </w:rPr>
        <w:lastRenderedPageBreak/>
        <w:t>NHS whistleblowing helpline</w:t>
      </w:r>
      <w:r>
        <w:rPr>
          <w:rFonts w:ascii="Calibri" w:eastAsia="Calibri" w:hAnsi="Calibri" w:cs="Calibri"/>
          <w:sz w:val="24"/>
          <w:szCs w:val="24"/>
        </w:rPr>
        <w:t xml:space="preserve"> is available to social care staff. </w:t>
      </w:r>
      <w:r>
        <w:rPr>
          <w:rFonts w:ascii="Calibri" w:eastAsia="Calibri" w:hAnsi="Calibri" w:cs="Calibri"/>
          <w:sz w:val="24"/>
          <w:szCs w:val="24"/>
        </w:rPr>
        <w:br/>
      </w:r>
      <w:hyperlink r:id="rId21">
        <w:proofErr w:type="spellStart"/>
        <w:r>
          <w:rPr>
            <w:rFonts w:ascii="Calibri" w:eastAsia="Calibri" w:hAnsi="Calibri" w:cs="Calibri"/>
            <w:color w:val="0000FF"/>
            <w:sz w:val="24"/>
            <w:szCs w:val="24"/>
            <w:u w:val="single"/>
          </w:rPr>
          <w:t>speakup.direct</w:t>
        </w:r>
        <w:proofErr w:type="spellEnd"/>
      </w:hyperlink>
      <w:r>
        <w:rPr>
          <w:rFonts w:ascii="Calibri" w:eastAsia="Calibri" w:hAnsi="Calibri" w:cs="Calibri"/>
          <w:i/>
          <w:sz w:val="24"/>
          <w:szCs w:val="24"/>
        </w:rPr>
        <w:t xml:space="preserve"> </w:t>
      </w:r>
      <w:r>
        <w:rPr>
          <w:rFonts w:ascii="Calibri" w:eastAsia="Calibri" w:hAnsi="Calibri" w:cs="Calibri"/>
          <w:sz w:val="24"/>
          <w:szCs w:val="24"/>
        </w:rPr>
        <w:t xml:space="preserve">the whistleblowing helpline is open Mon to Fri 8am to 6pm </w:t>
      </w:r>
      <w:r>
        <w:rPr>
          <w:rFonts w:ascii="Calibri" w:eastAsia="Calibri" w:hAnsi="Calibri" w:cs="Calibri"/>
          <w:b/>
          <w:sz w:val="24"/>
          <w:szCs w:val="24"/>
        </w:rPr>
        <w:t>08000 724 725.</w:t>
      </w:r>
      <w:r>
        <w:rPr>
          <w:rFonts w:ascii="Calibri" w:eastAsia="Calibri" w:hAnsi="Calibri" w:cs="Calibri"/>
          <w:sz w:val="24"/>
          <w:szCs w:val="24"/>
        </w:rPr>
        <w:t xml:space="preserve"> You can contact the helpline if you have concerns and are unsure how to raise them or si</w:t>
      </w:r>
      <w:r>
        <w:rPr>
          <w:rFonts w:ascii="Calibri" w:eastAsia="Calibri" w:hAnsi="Calibri" w:cs="Calibri"/>
          <w:sz w:val="24"/>
          <w:szCs w:val="24"/>
        </w:rPr>
        <w:t>mply want advice on best practice in safeguarding.</w:t>
      </w:r>
    </w:p>
    <w:p w:rsidR="008E5F24" w:rsidRDefault="008E5F24">
      <w:pPr>
        <w:ind w:left="0" w:hanging="2"/>
        <w:rPr>
          <w:rFonts w:ascii="Calibri" w:eastAsia="Calibri" w:hAnsi="Calibri" w:cs="Calibri"/>
          <w:sz w:val="24"/>
          <w:szCs w:val="24"/>
        </w:rPr>
      </w:pPr>
    </w:p>
    <w:p w:rsidR="008E5F24" w:rsidRDefault="008E5F24">
      <w:pPr>
        <w:ind w:left="0" w:hanging="2"/>
        <w:rPr>
          <w:rFonts w:ascii="Calibri" w:eastAsia="Calibri" w:hAnsi="Calibri" w:cs="Calibri"/>
          <w:color w:val="0000FF"/>
          <w:sz w:val="24"/>
          <w:szCs w:val="24"/>
        </w:rPr>
      </w:pPr>
    </w:p>
    <w:p w:rsidR="008E5F24" w:rsidRPr="00294497" w:rsidRDefault="00294497">
      <w:pPr>
        <w:ind w:left="0" w:hanging="2"/>
        <w:rPr>
          <w:rFonts w:ascii="Calibri" w:eastAsia="Calibri" w:hAnsi="Calibri" w:cs="Calibri"/>
          <w:b/>
          <w:sz w:val="24"/>
          <w:szCs w:val="24"/>
        </w:rPr>
      </w:pPr>
      <w:r w:rsidRPr="00294497">
        <w:rPr>
          <w:rFonts w:ascii="Calibri" w:eastAsia="Calibri" w:hAnsi="Calibri" w:cs="Calibri"/>
          <w:b/>
          <w:sz w:val="24"/>
          <w:szCs w:val="24"/>
        </w:rPr>
        <w:t>9.</w:t>
      </w:r>
      <w:r w:rsidRPr="00294497">
        <w:rPr>
          <w:rFonts w:ascii="Calibri" w:eastAsia="Calibri" w:hAnsi="Calibri" w:cs="Calibri"/>
          <w:sz w:val="24"/>
          <w:szCs w:val="24"/>
        </w:rPr>
        <w:tab/>
      </w:r>
      <w:r w:rsidRPr="00294497">
        <w:rPr>
          <w:rFonts w:ascii="Calibri" w:eastAsia="Calibri" w:hAnsi="Calibri" w:cs="Calibri"/>
          <w:b/>
          <w:sz w:val="24"/>
          <w:szCs w:val="24"/>
        </w:rPr>
        <w:t>Whistleblowing Champions</w:t>
      </w:r>
    </w:p>
    <w:p w:rsidR="008E5F24" w:rsidRDefault="008E5F24">
      <w:pPr>
        <w:ind w:left="0" w:hanging="2"/>
        <w:rPr>
          <w:rFonts w:ascii="Calibri" w:eastAsia="Calibri" w:hAnsi="Calibri" w:cs="Calibri"/>
          <w:sz w:val="24"/>
          <w:szCs w:val="24"/>
        </w:rPr>
      </w:pPr>
    </w:p>
    <w:p w:rsidR="008E5F24" w:rsidRDefault="00294497">
      <w:pPr>
        <w:ind w:left="0" w:hanging="2"/>
        <w:rPr>
          <w:rFonts w:ascii="Calibri" w:eastAsia="Calibri" w:hAnsi="Calibri" w:cs="Calibri"/>
          <w:sz w:val="24"/>
          <w:szCs w:val="24"/>
        </w:rPr>
      </w:pPr>
      <w:r>
        <w:rPr>
          <w:rFonts w:ascii="Calibri" w:eastAsia="Calibri" w:hAnsi="Calibri" w:cs="Calibri"/>
          <w:sz w:val="24"/>
          <w:szCs w:val="24"/>
        </w:rPr>
        <w:t xml:space="preserve">The Authority has appointed two whistleblowing champions to raise the profile, promote awareness and ensure appropriate governance of the Policy. </w:t>
      </w:r>
    </w:p>
    <w:p w:rsidR="008E5F24" w:rsidRDefault="008E5F24">
      <w:pPr>
        <w:ind w:left="0" w:hanging="2"/>
        <w:rPr>
          <w:rFonts w:ascii="Calibri" w:eastAsia="Calibri" w:hAnsi="Calibri" w:cs="Calibri"/>
          <w:sz w:val="24"/>
          <w:szCs w:val="24"/>
        </w:rPr>
      </w:pPr>
    </w:p>
    <w:p w:rsidR="008E5F24" w:rsidRDefault="00294497">
      <w:pPr>
        <w:ind w:left="0" w:hanging="2"/>
        <w:rPr>
          <w:rFonts w:ascii="Calibri" w:eastAsia="Calibri" w:hAnsi="Calibri" w:cs="Calibri"/>
          <w:sz w:val="24"/>
          <w:szCs w:val="24"/>
        </w:rPr>
      </w:pPr>
      <w:r>
        <w:rPr>
          <w:rFonts w:ascii="Calibri" w:eastAsia="Calibri" w:hAnsi="Calibri" w:cs="Calibri"/>
          <w:sz w:val="24"/>
          <w:szCs w:val="24"/>
        </w:rPr>
        <w:tab/>
        <w:t xml:space="preserve">Cllr Vivien Stoddart </w:t>
      </w:r>
      <w:hyperlink r:id="rId22">
        <w:r>
          <w:rPr>
            <w:rFonts w:ascii="Calibri" w:eastAsia="Calibri" w:hAnsi="Calibri" w:cs="Calibri"/>
            <w:color w:val="0000FF"/>
            <w:sz w:val="24"/>
            <w:szCs w:val="24"/>
            <w:u w:val="single"/>
          </w:rPr>
          <w:t>Cllr.Vivien.Stoddart@pembrokeshire.gov.uk</w:t>
        </w:r>
      </w:hyperlink>
      <w:r>
        <w:rPr>
          <w:rFonts w:ascii="Calibri" w:eastAsia="Calibri" w:hAnsi="Calibri" w:cs="Calibri"/>
          <w:sz w:val="24"/>
          <w:szCs w:val="24"/>
        </w:rPr>
        <w:t xml:space="preserve">  </w:t>
      </w:r>
    </w:p>
    <w:p w:rsidR="008E5F24" w:rsidRDefault="00294497">
      <w:pPr>
        <w:ind w:left="0" w:hanging="2"/>
        <w:jc w:val="left"/>
        <w:rPr>
          <w:rFonts w:ascii="Calibri" w:eastAsia="Calibri" w:hAnsi="Calibri" w:cs="Calibri"/>
          <w:sz w:val="24"/>
          <w:szCs w:val="24"/>
        </w:rPr>
      </w:pPr>
      <w:proofErr w:type="spellStart"/>
      <w:r>
        <w:rPr>
          <w:rFonts w:ascii="Calibri" w:eastAsia="Calibri" w:hAnsi="Calibri" w:cs="Calibri"/>
          <w:sz w:val="24"/>
          <w:szCs w:val="24"/>
        </w:rPr>
        <w:t>Cathyrn</w:t>
      </w:r>
      <w:proofErr w:type="spellEnd"/>
      <w:r>
        <w:rPr>
          <w:rFonts w:ascii="Calibri" w:eastAsia="Calibri" w:hAnsi="Calibri" w:cs="Calibri"/>
          <w:sz w:val="24"/>
          <w:szCs w:val="24"/>
        </w:rPr>
        <w:t xml:space="preserve"> Davies, HR Manager for Education and Safeguarding </w:t>
      </w:r>
      <w:hyperlink r:id="rId23">
        <w:r>
          <w:rPr>
            <w:rFonts w:ascii="Calibri" w:eastAsia="Calibri" w:hAnsi="Calibri" w:cs="Calibri"/>
            <w:color w:val="0000FF"/>
            <w:sz w:val="24"/>
            <w:szCs w:val="24"/>
            <w:u w:val="single"/>
          </w:rPr>
          <w:t>Cathyrn.Davies@pembrokeshi</w:t>
        </w:r>
        <w:r>
          <w:rPr>
            <w:rFonts w:ascii="Calibri" w:eastAsia="Calibri" w:hAnsi="Calibri" w:cs="Calibri"/>
            <w:color w:val="0000FF"/>
            <w:sz w:val="24"/>
            <w:szCs w:val="24"/>
            <w:u w:val="single"/>
          </w:rPr>
          <w:t>re.gov.uk</w:t>
        </w:r>
      </w:hyperlink>
      <w:r>
        <w:rPr>
          <w:rFonts w:ascii="Calibri" w:eastAsia="Calibri" w:hAnsi="Calibri" w:cs="Calibri"/>
          <w:sz w:val="24"/>
          <w:szCs w:val="24"/>
        </w:rPr>
        <w:t xml:space="preserve"> </w:t>
      </w:r>
    </w:p>
    <w:p w:rsidR="008E5F24" w:rsidRDefault="008E5F24">
      <w:pPr>
        <w:ind w:left="0" w:hanging="2"/>
        <w:rPr>
          <w:rFonts w:ascii="Calibri" w:eastAsia="Calibri" w:hAnsi="Calibri" w:cs="Calibri"/>
          <w:sz w:val="24"/>
          <w:szCs w:val="24"/>
        </w:rPr>
      </w:pPr>
    </w:p>
    <w:p w:rsidR="008E5F24" w:rsidRDefault="00294497">
      <w:pPr>
        <w:ind w:left="0" w:hanging="2"/>
        <w:rPr>
          <w:rFonts w:ascii="Calibri" w:eastAsia="Calibri" w:hAnsi="Calibri" w:cs="Calibri"/>
          <w:sz w:val="24"/>
          <w:szCs w:val="24"/>
        </w:rPr>
      </w:pPr>
      <w:r>
        <w:rPr>
          <w:rFonts w:ascii="Calibri" w:eastAsia="Calibri" w:hAnsi="Calibri" w:cs="Calibri"/>
          <w:sz w:val="24"/>
          <w:szCs w:val="24"/>
        </w:rPr>
        <w:t xml:space="preserve">If you have views on how the Policy could be improved they would welcome your feedback. </w:t>
      </w:r>
    </w:p>
    <w:p w:rsidR="008E5F24" w:rsidRDefault="00294497">
      <w:pPr>
        <w:ind w:left="0" w:hanging="2"/>
        <w:rPr>
          <w:rFonts w:ascii="Calibri" w:eastAsia="Calibri" w:hAnsi="Calibri" w:cs="Calibri"/>
          <w:color w:val="0000FF"/>
          <w:sz w:val="24"/>
          <w:szCs w:val="24"/>
        </w:rPr>
      </w:pPr>
      <w:r>
        <w:rPr>
          <w:rFonts w:ascii="Calibri" w:eastAsia="Calibri" w:hAnsi="Calibri" w:cs="Calibri"/>
          <w:sz w:val="24"/>
          <w:szCs w:val="24"/>
        </w:rPr>
        <w:t xml:space="preserve"> </w:t>
      </w:r>
      <w:r>
        <w:rPr>
          <w:rFonts w:ascii="Calibri" w:eastAsia="Calibri" w:hAnsi="Calibri" w:cs="Calibri"/>
          <w:i/>
          <w:color w:val="0000FF"/>
          <w:sz w:val="24"/>
          <w:szCs w:val="24"/>
        </w:rPr>
        <w:t xml:space="preserve"> </w:t>
      </w:r>
    </w:p>
    <w:p w:rsidR="008E5F24" w:rsidRPr="00294497" w:rsidRDefault="00294497">
      <w:pPr>
        <w:spacing w:before="280" w:after="280"/>
        <w:ind w:left="0" w:hanging="2"/>
        <w:rPr>
          <w:rFonts w:ascii="Calibri" w:eastAsia="Calibri" w:hAnsi="Calibri" w:cs="Calibri"/>
          <w:sz w:val="24"/>
          <w:szCs w:val="24"/>
        </w:rPr>
      </w:pPr>
      <w:r w:rsidRPr="00294497">
        <w:rPr>
          <w:rFonts w:ascii="Calibri" w:eastAsia="Calibri" w:hAnsi="Calibri" w:cs="Calibri"/>
          <w:b/>
          <w:sz w:val="24"/>
          <w:szCs w:val="24"/>
        </w:rPr>
        <w:t>10.</w:t>
      </w:r>
      <w:r w:rsidRPr="00294497">
        <w:rPr>
          <w:rFonts w:ascii="Calibri" w:eastAsia="Calibri" w:hAnsi="Calibri" w:cs="Calibri"/>
          <w:b/>
          <w:sz w:val="24"/>
          <w:szCs w:val="24"/>
        </w:rPr>
        <w:tab/>
        <w:t>Final Reminder – “Do’s and Don’ts”</w:t>
      </w:r>
    </w:p>
    <w:p w:rsidR="008E5F24" w:rsidRDefault="00294497">
      <w:pPr>
        <w:spacing w:before="280" w:after="280"/>
        <w:ind w:left="0" w:hanging="2"/>
        <w:rPr>
          <w:rFonts w:ascii="Calibri" w:eastAsia="Calibri" w:hAnsi="Calibri" w:cs="Calibri"/>
          <w:sz w:val="24"/>
          <w:szCs w:val="24"/>
          <w:u w:val="single"/>
        </w:rPr>
      </w:pPr>
      <w:r>
        <w:rPr>
          <w:rFonts w:ascii="Calibri" w:eastAsia="Calibri" w:hAnsi="Calibri" w:cs="Calibri"/>
          <w:sz w:val="24"/>
          <w:szCs w:val="24"/>
        </w:rPr>
        <w:tab/>
      </w:r>
      <w:r>
        <w:rPr>
          <w:rFonts w:ascii="Calibri" w:eastAsia="Calibri" w:hAnsi="Calibri" w:cs="Calibri"/>
          <w:b/>
          <w:sz w:val="24"/>
          <w:szCs w:val="24"/>
          <w:u w:val="single"/>
        </w:rPr>
        <w:t>Do’s</w:t>
      </w:r>
    </w:p>
    <w:p w:rsidR="008E5F24" w:rsidRDefault="00294497">
      <w:pPr>
        <w:numPr>
          <w:ilvl w:val="0"/>
          <w:numId w:val="8"/>
        </w:numPr>
        <w:spacing w:before="280"/>
        <w:ind w:left="0" w:hanging="2"/>
        <w:rPr>
          <w:rFonts w:ascii="Calibri" w:eastAsia="Calibri" w:hAnsi="Calibri" w:cs="Calibri"/>
          <w:sz w:val="24"/>
          <w:szCs w:val="24"/>
        </w:rPr>
      </w:pPr>
      <w:r>
        <w:rPr>
          <w:rFonts w:ascii="Calibri" w:eastAsia="Calibri" w:hAnsi="Calibri" w:cs="Calibri"/>
          <w:sz w:val="24"/>
          <w:szCs w:val="24"/>
        </w:rPr>
        <w:t>Make an immediate note of your concerns (i.e. times, dates, witnesses).</w:t>
      </w:r>
    </w:p>
    <w:p w:rsidR="008E5F24" w:rsidRDefault="00294497">
      <w:pPr>
        <w:numPr>
          <w:ilvl w:val="0"/>
          <w:numId w:val="8"/>
        </w:numPr>
        <w:ind w:left="0" w:hanging="2"/>
        <w:rPr>
          <w:rFonts w:ascii="Calibri" w:eastAsia="Calibri" w:hAnsi="Calibri" w:cs="Calibri"/>
          <w:sz w:val="24"/>
          <w:szCs w:val="24"/>
        </w:rPr>
      </w:pPr>
      <w:r>
        <w:rPr>
          <w:rFonts w:ascii="Calibri" w:eastAsia="Calibri" w:hAnsi="Calibri" w:cs="Calibri"/>
          <w:sz w:val="24"/>
          <w:szCs w:val="24"/>
        </w:rPr>
        <w:t>Convey your suspicions to someone with appropriate authority and experience.</w:t>
      </w:r>
    </w:p>
    <w:p w:rsidR="008E5F24" w:rsidRDefault="00294497">
      <w:pPr>
        <w:numPr>
          <w:ilvl w:val="0"/>
          <w:numId w:val="8"/>
        </w:numPr>
        <w:spacing w:after="280"/>
        <w:ind w:left="0" w:hanging="2"/>
        <w:rPr>
          <w:rFonts w:ascii="Calibri" w:eastAsia="Calibri" w:hAnsi="Calibri" w:cs="Calibri"/>
          <w:sz w:val="24"/>
          <w:szCs w:val="24"/>
        </w:rPr>
      </w:pPr>
      <w:r>
        <w:rPr>
          <w:rFonts w:ascii="Calibri" w:eastAsia="Calibri" w:hAnsi="Calibri" w:cs="Calibri"/>
          <w:sz w:val="24"/>
          <w:szCs w:val="24"/>
        </w:rPr>
        <w:t>Deal with the matter promptly.</w:t>
      </w:r>
    </w:p>
    <w:p w:rsidR="008E5F24" w:rsidRDefault="00294497">
      <w:pPr>
        <w:numPr>
          <w:ilvl w:val="0"/>
          <w:numId w:val="10"/>
        </w:numPr>
        <w:spacing w:before="280" w:after="280"/>
        <w:ind w:left="0" w:hanging="2"/>
        <w:rPr>
          <w:rFonts w:ascii="Calibri" w:eastAsia="Calibri" w:hAnsi="Calibri" w:cs="Calibri"/>
          <w:sz w:val="24"/>
          <w:szCs w:val="24"/>
        </w:rPr>
      </w:pPr>
      <w:r>
        <w:rPr>
          <w:rFonts w:ascii="Calibri" w:eastAsia="Calibri" w:hAnsi="Calibri" w:cs="Calibri"/>
          <w:sz w:val="24"/>
          <w:szCs w:val="24"/>
        </w:rPr>
        <w:t>Seek advice from management and/or a recognised trade union.</w:t>
      </w:r>
    </w:p>
    <w:p w:rsidR="008E5F24" w:rsidRDefault="00294497">
      <w:pPr>
        <w:pStyle w:val="Heading1"/>
        <w:spacing w:before="280" w:after="280"/>
        <w:ind w:left="0" w:hanging="2"/>
        <w:rPr>
          <w:rFonts w:ascii="Calibri" w:eastAsia="Calibri" w:hAnsi="Calibri" w:cs="Calibri"/>
          <w:sz w:val="24"/>
          <w:szCs w:val="24"/>
        </w:rPr>
      </w:pPr>
      <w:r>
        <w:rPr>
          <w:rFonts w:ascii="Calibri" w:eastAsia="Calibri" w:hAnsi="Calibri" w:cs="Calibri"/>
          <w:sz w:val="24"/>
          <w:szCs w:val="24"/>
        </w:rPr>
        <w:t>Don’ts</w:t>
      </w:r>
    </w:p>
    <w:p w:rsidR="008E5F24" w:rsidRDefault="00294497">
      <w:pPr>
        <w:numPr>
          <w:ilvl w:val="0"/>
          <w:numId w:val="9"/>
        </w:numPr>
        <w:spacing w:before="280"/>
        <w:ind w:left="0" w:hanging="2"/>
        <w:rPr>
          <w:rFonts w:ascii="Calibri" w:eastAsia="Calibri" w:hAnsi="Calibri" w:cs="Calibri"/>
          <w:sz w:val="24"/>
          <w:szCs w:val="24"/>
        </w:rPr>
      </w:pPr>
      <w:r>
        <w:rPr>
          <w:rFonts w:ascii="Calibri" w:eastAsia="Calibri" w:hAnsi="Calibri" w:cs="Calibri"/>
          <w:sz w:val="24"/>
          <w:szCs w:val="24"/>
        </w:rPr>
        <w:t>Do nothing.</w:t>
      </w:r>
    </w:p>
    <w:p w:rsidR="008E5F24" w:rsidRDefault="00294497">
      <w:pPr>
        <w:numPr>
          <w:ilvl w:val="0"/>
          <w:numId w:val="9"/>
        </w:numPr>
        <w:ind w:left="0" w:hanging="2"/>
        <w:rPr>
          <w:rFonts w:ascii="Calibri" w:eastAsia="Calibri" w:hAnsi="Calibri" w:cs="Calibri"/>
          <w:sz w:val="24"/>
          <w:szCs w:val="24"/>
        </w:rPr>
      </w:pPr>
      <w:r>
        <w:rPr>
          <w:rFonts w:ascii="Calibri" w:eastAsia="Calibri" w:hAnsi="Calibri" w:cs="Calibri"/>
          <w:sz w:val="24"/>
          <w:szCs w:val="24"/>
        </w:rPr>
        <w:t>Be afraid of raising your concerns.</w:t>
      </w:r>
    </w:p>
    <w:p w:rsidR="008E5F24" w:rsidRDefault="00294497">
      <w:pPr>
        <w:numPr>
          <w:ilvl w:val="0"/>
          <w:numId w:val="9"/>
        </w:numPr>
        <w:ind w:left="0" w:hanging="2"/>
        <w:rPr>
          <w:rFonts w:ascii="Calibri" w:eastAsia="Calibri" w:hAnsi="Calibri" w:cs="Calibri"/>
          <w:sz w:val="24"/>
          <w:szCs w:val="24"/>
        </w:rPr>
      </w:pPr>
      <w:r>
        <w:rPr>
          <w:rFonts w:ascii="Calibri" w:eastAsia="Calibri" w:hAnsi="Calibri" w:cs="Calibri"/>
          <w:sz w:val="24"/>
          <w:szCs w:val="24"/>
        </w:rPr>
        <w:t>Approach or accuse any individua</w:t>
      </w:r>
      <w:r>
        <w:rPr>
          <w:rFonts w:ascii="Calibri" w:eastAsia="Calibri" w:hAnsi="Calibri" w:cs="Calibri"/>
          <w:sz w:val="24"/>
          <w:szCs w:val="24"/>
        </w:rPr>
        <w:t>ls directly.</w:t>
      </w:r>
    </w:p>
    <w:p w:rsidR="008E5F24" w:rsidRDefault="00294497">
      <w:pPr>
        <w:numPr>
          <w:ilvl w:val="0"/>
          <w:numId w:val="9"/>
        </w:numPr>
        <w:ind w:left="0" w:hanging="2"/>
        <w:rPr>
          <w:rFonts w:ascii="Calibri" w:eastAsia="Calibri" w:hAnsi="Calibri" w:cs="Calibri"/>
          <w:sz w:val="24"/>
          <w:szCs w:val="24"/>
        </w:rPr>
      </w:pPr>
      <w:r>
        <w:rPr>
          <w:rFonts w:ascii="Calibri" w:eastAsia="Calibri" w:hAnsi="Calibri" w:cs="Calibri"/>
          <w:sz w:val="24"/>
          <w:szCs w:val="24"/>
        </w:rPr>
        <w:t>Try to investigate the matter yourself.</w:t>
      </w:r>
    </w:p>
    <w:p w:rsidR="008E5F24" w:rsidRDefault="00294497">
      <w:pPr>
        <w:numPr>
          <w:ilvl w:val="0"/>
          <w:numId w:val="9"/>
        </w:numPr>
        <w:spacing w:after="280"/>
        <w:ind w:left="0" w:hanging="2"/>
        <w:rPr>
          <w:rFonts w:ascii="Calibri" w:eastAsia="Calibri" w:hAnsi="Calibri" w:cs="Calibri"/>
          <w:sz w:val="24"/>
          <w:szCs w:val="24"/>
        </w:rPr>
      </w:pPr>
      <w:r>
        <w:rPr>
          <w:rFonts w:ascii="Calibri" w:eastAsia="Calibri" w:hAnsi="Calibri" w:cs="Calibri"/>
          <w:sz w:val="24"/>
          <w:szCs w:val="24"/>
        </w:rPr>
        <w:t xml:space="preserve">Convey your suspicions to anyone other than those with proper authority </w:t>
      </w:r>
    </w:p>
    <w:p w:rsidR="008E5F24" w:rsidRDefault="008E5F24">
      <w:pPr>
        <w:ind w:left="0" w:hanging="2"/>
        <w:rPr>
          <w:rFonts w:ascii="Calibri" w:eastAsia="Calibri" w:hAnsi="Calibri" w:cs="Calibri"/>
          <w:sz w:val="24"/>
          <w:szCs w:val="24"/>
        </w:rPr>
      </w:pPr>
    </w:p>
    <w:p w:rsidR="008E5F24" w:rsidRDefault="00294497">
      <w:pPr>
        <w:ind w:left="0" w:hanging="2"/>
        <w:rPr>
          <w:rFonts w:ascii="Calibri" w:eastAsia="Calibri" w:hAnsi="Calibri" w:cs="Calibri"/>
          <w:sz w:val="24"/>
          <w:szCs w:val="24"/>
        </w:rPr>
      </w:pPr>
      <w:bookmarkStart w:id="8" w:name="_heading=h.4d34og8" w:colFirst="0" w:colLast="0"/>
      <w:bookmarkEnd w:id="8"/>
      <w:r>
        <w:rPr>
          <w:rFonts w:ascii="Calibri" w:eastAsia="Calibri" w:hAnsi="Calibri" w:cs="Calibri"/>
          <w:sz w:val="24"/>
          <w:szCs w:val="24"/>
        </w:rPr>
        <w:t xml:space="preserve">The Code should be read in conjunction with the </w:t>
      </w:r>
      <w:r>
        <w:rPr>
          <w:rFonts w:ascii="Calibri" w:eastAsia="Calibri" w:hAnsi="Calibri" w:cs="Calibri"/>
          <w:color w:val="000000"/>
          <w:sz w:val="24"/>
          <w:szCs w:val="24"/>
        </w:rPr>
        <w:t xml:space="preserve">Counter Fraud, Corruption and Bribery Strategy 2015-17 </w:t>
      </w:r>
      <w:r>
        <w:rPr>
          <w:rFonts w:ascii="Calibri" w:eastAsia="Calibri" w:hAnsi="Calibri" w:cs="Calibri"/>
          <w:sz w:val="24"/>
          <w:szCs w:val="24"/>
        </w:rPr>
        <w:t xml:space="preserve">and the </w:t>
      </w:r>
      <w:hyperlink r:id="rId24">
        <w:r>
          <w:rPr>
            <w:rFonts w:ascii="Calibri" w:eastAsia="Calibri" w:hAnsi="Calibri" w:cs="Calibri"/>
            <w:color w:val="0000FF"/>
            <w:sz w:val="24"/>
            <w:szCs w:val="24"/>
            <w:u w:val="single"/>
          </w:rPr>
          <w:t>Code of Conduct</w:t>
        </w:r>
      </w:hyperlink>
      <w:r>
        <w:rPr>
          <w:rFonts w:ascii="Calibri" w:eastAsia="Calibri" w:hAnsi="Calibri" w:cs="Calibri"/>
          <w:sz w:val="24"/>
          <w:szCs w:val="24"/>
        </w:rPr>
        <w:t xml:space="preserve"> on the Employee Handbook</w:t>
      </w:r>
    </w:p>
    <w:p w:rsidR="008E5F24" w:rsidRDefault="008E5F24">
      <w:pPr>
        <w:ind w:left="0" w:hanging="2"/>
        <w:rPr>
          <w:rFonts w:ascii="Calibri" w:eastAsia="Calibri" w:hAnsi="Calibri" w:cs="Calibri"/>
          <w:sz w:val="24"/>
          <w:szCs w:val="24"/>
        </w:rPr>
      </w:pPr>
    </w:p>
    <w:p w:rsidR="008E5F24" w:rsidRDefault="008E5F24">
      <w:pPr>
        <w:ind w:left="0" w:hanging="2"/>
        <w:rPr>
          <w:rFonts w:ascii="Calibri" w:eastAsia="Calibri" w:hAnsi="Calibri" w:cs="Calibri"/>
          <w:sz w:val="24"/>
          <w:szCs w:val="24"/>
        </w:rPr>
      </w:pPr>
    </w:p>
    <w:p w:rsidR="008E5F24" w:rsidRDefault="00294497">
      <w:pPr>
        <w:ind w:left="0" w:hanging="2"/>
        <w:rPr>
          <w:rFonts w:ascii="Calibri" w:eastAsia="Calibri" w:hAnsi="Calibri" w:cs="Calibri"/>
          <w:sz w:val="24"/>
          <w:szCs w:val="24"/>
        </w:rPr>
      </w:pPr>
      <w:r>
        <w:rPr>
          <w:rFonts w:ascii="Calibri" w:eastAsia="Calibri" w:hAnsi="Calibri" w:cs="Calibri"/>
          <w:sz w:val="24"/>
          <w:szCs w:val="24"/>
        </w:rPr>
        <w:t xml:space="preserve">There is a Whistleblowing e-learning package available on Pembrokeshire learning pool that all employees are required to complete. </w:t>
      </w:r>
    </w:p>
    <w:p w:rsidR="008E5F24" w:rsidRDefault="008E5F24">
      <w:pPr>
        <w:ind w:left="0" w:hanging="2"/>
        <w:rPr>
          <w:rFonts w:ascii="Calibri" w:eastAsia="Calibri" w:hAnsi="Calibri" w:cs="Calibri"/>
          <w:sz w:val="24"/>
          <w:szCs w:val="24"/>
        </w:rPr>
      </w:pPr>
    </w:p>
    <w:p w:rsidR="008E5F24" w:rsidRDefault="008E5F24">
      <w:pPr>
        <w:ind w:left="0" w:hanging="2"/>
        <w:rPr>
          <w:rFonts w:ascii="Calibri" w:eastAsia="Calibri" w:hAnsi="Calibri" w:cs="Calibri"/>
          <w:sz w:val="24"/>
          <w:szCs w:val="24"/>
        </w:rPr>
      </w:pPr>
    </w:p>
    <w:p w:rsidR="00294497" w:rsidRDefault="00294497">
      <w:pPr>
        <w:ind w:left="0" w:hanging="2"/>
        <w:rPr>
          <w:rFonts w:ascii="Calibri" w:eastAsia="Calibri" w:hAnsi="Calibri" w:cs="Calibri"/>
          <w:sz w:val="24"/>
          <w:szCs w:val="24"/>
        </w:rPr>
      </w:pPr>
      <w:bookmarkStart w:id="9" w:name="_GoBack"/>
      <w:bookmarkEnd w:id="9"/>
    </w:p>
    <w:tbl>
      <w:tblPr>
        <w:tblStyle w:val="a"/>
        <w:tblW w:w="100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6"/>
        <w:gridCol w:w="2778"/>
        <w:gridCol w:w="3060"/>
        <w:gridCol w:w="1501"/>
      </w:tblGrid>
      <w:tr w:rsidR="008E5F24">
        <w:tc>
          <w:tcPr>
            <w:tcW w:w="2726" w:type="dxa"/>
            <w:tcBorders>
              <w:top w:val="nil"/>
              <w:left w:val="nil"/>
            </w:tcBorders>
            <w:shd w:val="clear" w:color="auto" w:fill="auto"/>
          </w:tcPr>
          <w:p w:rsidR="008E5F24" w:rsidRDefault="008E5F24">
            <w:pPr>
              <w:ind w:left="0" w:hanging="2"/>
              <w:rPr>
                <w:rFonts w:ascii="Calibri" w:eastAsia="Calibri" w:hAnsi="Calibri" w:cs="Calibri"/>
                <w:color w:val="000000"/>
                <w:sz w:val="24"/>
                <w:szCs w:val="24"/>
              </w:rPr>
            </w:pPr>
          </w:p>
        </w:tc>
        <w:tc>
          <w:tcPr>
            <w:tcW w:w="2778" w:type="dxa"/>
            <w:shd w:val="clear" w:color="auto" w:fill="E2EFD9"/>
          </w:tcPr>
          <w:p w:rsidR="008E5F24" w:rsidRDefault="00294497">
            <w:pPr>
              <w:ind w:left="0" w:hanging="2"/>
              <w:rPr>
                <w:rFonts w:ascii="Calibri" w:eastAsia="Calibri" w:hAnsi="Calibri" w:cs="Calibri"/>
                <w:color w:val="000000"/>
                <w:sz w:val="24"/>
                <w:szCs w:val="24"/>
              </w:rPr>
            </w:pPr>
            <w:r>
              <w:rPr>
                <w:rFonts w:ascii="Calibri" w:eastAsia="Calibri" w:hAnsi="Calibri" w:cs="Calibri"/>
                <w:color w:val="000000"/>
                <w:sz w:val="24"/>
                <w:szCs w:val="24"/>
              </w:rPr>
              <w:t>Name</w:t>
            </w:r>
          </w:p>
        </w:tc>
        <w:tc>
          <w:tcPr>
            <w:tcW w:w="3060" w:type="dxa"/>
            <w:shd w:val="clear" w:color="auto" w:fill="E2EFD9"/>
          </w:tcPr>
          <w:p w:rsidR="008E5F24" w:rsidRDefault="00294497">
            <w:pPr>
              <w:ind w:left="0" w:hanging="2"/>
              <w:rPr>
                <w:rFonts w:ascii="Calibri" w:eastAsia="Calibri" w:hAnsi="Calibri" w:cs="Calibri"/>
                <w:color w:val="000000"/>
                <w:sz w:val="24"/>
                <w:szCs w:val="24"/>
              </w:rPr>
            </w:pPr>
            <w:r>
              <w:rPr>
                <w:rFonts w:ascii="Calibri" w:eastAsia="Calibri" w:hAnsi="Calibri" w:cs="Calibri"/>
                <w:color w:val="000000"/>
                <w:sz w:val="24"/>
                <w:szCs w:val="24"/>
              </w:rPr>
              <w:t>Signature</w:t>
            </w:r>
          </w:p>
        </w:tc>
        <w:tc>
          <w:tcPr>
            <w:tcW w:w="1501" w:type="dxa"/>
            <w:shd w:val="clear" w:color="auto" w:fill="E2EFD9"/>
          </w:tcPr>
          <w:p w:rsidR="008E5F24" w:rsidRDefault="00294497">
            <w:pPr>
              <w:ind w:left="0" w:hanging="2"/>
              <w:rPr>
                <w:rFonts w:ascii="Calibri" w:eastAsia="Calibri" w:hAnsi="Calibri" w:cs="Calibri"/>
                <w:color w:val="000000"/>
                <w:sz w:val="24"/>
                <w:szCs w:val="24"/>
              </w:rPr>
            </w:pPr>
            <w:r>
              <w:rPr>
                <w:rFonts w:ascii="Calibri" w:eastAsia="Calibri" w:hAnsi="Calibri" w:cs="Calibri"/>
                <w:color w:val="000000"/>
                <w:sz w:val="24"/>
                <w:szCs w:val="24"/>
              </w:rPr>
              <w:t>Date</w:t>
            </w:r>
          </w:p>
        </w:tc>
      </w:tr>
      <w:tr w:rsidR="008E5F24">
        <w:trPr>
          <w:trHeight w:val="527"/>
        </w:trPr>
        <w:tc>
          <w:tcPr>
            <w:tcW w:w="2726" w:type="dxa"/>
            <w:shd w:val="clear" w:color="auto" w:fill="E2EFD9"/>
            <w:vAlign w:val="center"/>
          </w:tcPr>
          <w:p w:rsidR="008E5F24" w:rsidRDefault="00294497">
            <w:pPr>
              <w:ind w:left="0" w:hanging="2"/>
              <w:rPr>
                <w:rFonts w:ascii="Calibri" w:eastAsia="Calibri" w:hAnsi="Calibri" w:cs="Calibri"/>
                <w:color w:val="000000"/>
                <w:sz w:val="24"/>
                <w:szCs w:val="24"/>
              </w:rPr>
            </w:pPr>
            <w:r>
              <w:rPr>
                <w:rFonts w:ascii="Calibri" w:eastAsia="Calibri" w:hAnsi="Calibri" w:cs="Calibri"/>
                <w:color w:val="000000"/>
                <w:sz w:val="24"/>
                <w:szCs w:val="24"/>
              </w:rPr>
              <w:t>Chair of Governors</w:t>
            </w:r>
          </w:p>
          <w:p w:rsidR="008E5F24" w:rsidRDefault="008E5F24">
            <w:pPr>
              <w:ind w:left="0" w:hanging="2"/>
              <w:rPr>
                <w:rFonts w:ascii="Calibri" w:eastAsia="Calibri" w:hAnsi="Calibri" w:cs="Calibri"/>
                <w:color w:val="000000"/>
                <w:sz w:val="24"/>
                <w:szCs w:val="24"/>
              </w:rPr>
            </w:pPr>
          </w:p>
        </w:tc>
        <w:tc>
          <w:tcPr>
            <w:tcW w:w="2778" w:type="dxa"/>
            <w:vAlign w:val="center"/>
          </w:tcPr>
          <w:p w:rsidR="008E5F24" w:rsidRDefault="00294497">
            <w:pPr>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Duncan Edwards </w:t>
            </w:r>
          </w:p>
        </w:tc>
        <w:tc>
          <w:tcPr>
            <w:tcW w:w="3060" w:type="dxa"/>
            <w:vAlign w:val="center"/>
          </w:tcPr>
          <w:p w:rsidR="008E5F24" w:rsidRDefault="008E5F24">
            <w:pPr>
              <w:ind w:left="0" w:hanging="2"/>
              <w:rPr>
                <w:rFonts w:ascii="Calibri" w:eastAsia="Calibri" w:hAnsi="Calibri" w:cs="Calibri"/>
                <w:color w:val="000000"/>
                <w:sz w:val="24"/>
                <w:szCs w:val="24"/>
              </w:rPr>
            </w:pPr>
          </w:p>
        </w:tc>
        <w:tc>
          <w:tcPr>
            <w:tcW w:w="1501" w:type="dxa"/>
            <w:vAlign w:val="center"/>
          </w:tcPr>
          <w:p w:rsidR="008E5F24" w:rsidRDefault="00294497">
            <w:pPr>
              <w:ind w:left="0" w:hanging="2"/>
              <w:rPr>
                <w:rFonts w:ascii="Calibri" w:eastAsia="Calibri" w:hAnsi="Calibri" w:cs="Calibri"/>
                <w:color w:val="000000"/>
                <w:sz w:val="24"/>
                <w:szCs w:val="24"/>
              </w:rPr>
            </w:pPr>
            <w:r>
              <w:rPr>
                <w:rFonts w:ascii="Calibri" w:eastAsia="Calibri" w:hAnsi="Calibri" w:cs="Calibri"/>
                <w:color w:val="000000"/>
                <w:sz w:val="24"/>
                <w:szCs w:val="24"/>
              </w:rPr>
              <w:t>25/10/22</w:t>
            </w:r>
          </w:p>
        </w:tc>
      </w:tr>
      <w:tr w:rsidR="008E5F24">
        <w:trPr>
          <w:trHeight w:val="351"/>
        </w:trPr>
        <w:tc>
          <w:tcPr>
            <w:tcW w:w="2726" w:type="dxa"/>
            <w:shd w:val="clear" w:color="auto" w:fill="E2EFD9"/>
            <w:vAlign w:val="center"/>
          </w:tcPr>
          <w:p w:rsidR="008E5F24" w:rsidRDefault="00294497">
            <w:pPr>
              <w:ind w:left="0" w:hanging="2"/>
              <w:rPr>
                <w:rFonts w:ascii="Calibri" w:eastAsia="Calibri" w:hAnsi="Calibri" w:cs="Calibri"/>
                <w:color w:val="000000"/>
                <w:sz w:val="24"/>
                <w:szCs w:val="24"/>
              </w:rPr>
            </w:pPr>
            <w:r>
              <w:rPr>
                <w:rFonts w:ascii="Calibri" w:eastAsia="Calibri" w:hAnsi="Calibri" w:cs="Calibri"/>
                <w:color w:val="000000"/>
                <w:sz w:val="24"/>
                <w:szCs w:val="24"/>
              </w:rPr>
              <w:t>Head Teacher</w:t>
            </w:r>
          </w:p>
          <w:p w:rsidR="008E5F24" w:rsidRDefault="008E5F24">
            <w:pPr>
              <w:ind w:left="0" w:hanging="2"/>
              <w:rPr>
                <w:rFonts w:ascii="Calibri" w:eastAsia="Calibri" w:hAnsi="Calibri" w:cs="Calibri"/>
                <w:color w:val="000000"/>
                <w:sz w:val="24"/>
                <w:szCs w:val="24"/>
              </w:rPr>
            </w:pPr>
          </w:p>
        </w:tc>
        <w:tc>
          <w:tcPr>
            <w:tcW w:w="2778" w:type="dxa"/>
            <w:vAlign w:val="center"/>
          </w:tcPr>
          <w:p w:rsidR="008E5F24" w:rsidRDefault="00294497">
            <w:pPr>
              <w:ind w:left="0" w:hanging="2"/>
              <w:rPr>
                <w:rFonts w:ascii="Calibri" w:eastAsia="Calibri" w:hAnsi="Calibri" w:cs="Calibri"/>
                <w:color w:val="000000"/>
                <w:sz w:val="24"/>
                <w:szCs w:val="24"/>
              </w:rPr>
            </w:pPr>
            <w:r>
              <w:rPr>
                <w:rFonts w:ascii="Calibri" w:eastAsia="Calibri" w:hAnsi="Calibri" w:cs="Calibri"/>
                <w:color w:val="000000"/>
                <w:sz w:val="24"/>
                <w:szCs w:val="24"/>
              </w:rPr>
              <w:t>Ceri – Ann Morris</w:t>
            </w:r>
          </w:p>
        </w:tc>
        <w:tc>
          <w:tcPr>
            <w:tcW w:w="3060" w:type="dxa"/>
            <w:vAlign w:val="center"/>
          </w:tcPr>
          <w:p w:rsidR="008E5F24" w:rsidRDefault="008E5F24">
            <w:pPr>
              <w:ind w:left="0" w:hanging="2"/>
              <w:rPr>
                <w:rFonts w:ascii="Calibri" w:eastAsia="Calibri" w:hAnsi="Calibri" w:cs="Calibri"/>
                <w:color w:val="000000"/>
                <w:sz w:val="24"/>
                <w:szCs w:val="24"/>
              </w:rPr>
            </w:pPr>
          </w:p>
        </w:tc>
        <w:tc>
          <w:tcPr>
            <w:tcW w:w="1501" w:type="dxa"/>
            <w:vAlign w:val="center"/>
          </w:tcPr>
          <w:p w:rsidR="008E5F24" w:rsidRDefault="00294497">
            <w:pPr>
              <w:ind w:left="0" w:hanging="2"/>
              <w:rPr>
                <w:rFonts w:ascii="Calibri" w:eastAsia="Calibri" w:hAnsi="Calibri" w:cs="Calibri"/>
                <w:color w:val="000000"/>
                <w:sz w:val="24"/>
                <w:szCs w:val="24"/>
              </w:rPr>
            </w:pPr>
            <w:r>
              <w:rPr>
                <w:rFonts w:ascii="Calibri" w:eastAsia="Calibri" w:hAnsi="Calibri" w:cs="Calibri"/>
                <w:color w:val="000000"/>
                <w:sz w:val="24"/>
                <w:szCs w:val="24"/>
              </w:rPr>
              <w:t>25/10/22</w:t>
            </w:r>
          </w:p>
        </w:tc>
      </w:tr>
    </w:tbl>
    <w:p w:rsidR="008E5F24" w:rsidRDefault="008E5F24">
      <w:pPr>
        <w:ind w:left="0" w:hanging="2"/>
        <w:rPr>
          <w:rFonts w:ascii="Calibri" w:eastAsia="Calibri" w:hAnsi="Calibri" w:cs="Calibri"/>
          <w:color w:val="000000"/>
          <w:sz w:val="24"/>
          <w:szCs w:val="24"/>
        </w:rPr>
      </w:pPr>
    </w:p>
    <w:tbl>
      <w:tblPr>
        <w:tblStyle w:val="a0"/>
        <w:tblW w:w="5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8"/>
        <w:gridCol w:w="2700"/>
      </w:tblGrid>
      <w:tr w:rsidR="008E5F24">
        <w:tc>
          <w:tcPr>
            <w:tcW w:w="2838" w:type="dxa"/>
            <w:shd w:val="clear" w:color="auto" w:fill="E2EFD9"/>
          </w:tcPr>
          <w:p w:rsidR="008E5F24" w:rsidRDefault="00294497">
            <w:pPr>
              <w:ind w:left="0" w:hanging="2"/>
              <w:rPr>
                <w:rFonts w:ascii="Calibri" w:eastAsia="Calibri" w:hAnsi="Calibri" w:cs="Calibri"/>
                <w:color w:val="000000"/>
                <w:sz w:val="24"/>
                <w:szCs w:val="24"/>
              </w:rPr>
            </w:pPr>
            <w:r>
              <w:rPr>
                <w:rFonts w:ascii="Calibri" w:eastAsia="Calibri" w:hAnsi="Calibri" w:cs="Calibri"/>
                <w:color w:val="000000"/>
                <w:sz w:val="24"/>
                <w:szCs w:val="24"/>
              </w:rPr>
              <w:t>Review Date</w:t>
            </w:r>
          </w:p>
        </w:tc>
        <w:tc>
          <w:tcPr>
            <w:tcW w:w="2700" w:type="dxa"/>
          </w:tcPr>
          <w:p w:rsidR="008E5F24" w:rsidRDefault="008E5F24">
            <w:pPr>
              <w:ind w:left="0" w:hanging="2"/>
              <w:rPr>
                <w:rFonts w:ascii="Calibri" w:eastAsia="Calibri" w:hAnsi="Calibri" w:cs="Calibri"/>
                <w:color w:val="000000"/>
                <w:sz w:val="24"/>
                <w:szCs w:val="24"/>
              </w:rPr>
            </w:pPr>
          </w:p>
          <w:p w:rsidR="008E5F24" w:rsidRDefault="00294497">
            <w:pPr>
              <w:ind w:left="0" w:hanging="2"/>
              <w:rPr>
                <w:rFonts w:ascii="Calibri" w:eastAsia="Calibri" w:hAnsi="Calibri" w:cs="Calibri"/>
                <w:color w:val="000000"/>
                <w:sz w:val="24"/>
                <w:szCs w:val="24"/>
              </w:rPr>
            </w:pPr>
            <w:r>
              <w:rPr>
                <w:rFonts w:ascii="Calibri" w:eastAsia="Calibri" w:hAnsi="Calibri" w:cs="Calibri"/>
                <w:color w:val="000000"/>
                <w:sz w:val="24"/>
                <w:szCs w:val="24"/>
              </w:rPr>
              <w:t>25/10/23</w:t>
            </w:r>
          </w:p>
        </w:tc>
      </w:tr>
    </w:tbl>
    <w:p w:rsidR="008E5F24" w:rsidRDefault="008E5F24">
      <w:pPr>
        <w:ind w:left="0" w:hanging="2"/>
        <w:rPr>
          <w:rFonts w:ascii="Calibri" w:eastAsia="Calibri" w:hAnsi="Calibri" w:cs="Calibri"/>
          <w:sz w:val="24"/>
          <w:szCs w:val="24"/>
        </w:rPr>
      </w:pPr>
    </w:p>
    <w:p w:rsidR="008E5F24" w:rsidRDefault="008E5F24">
      <w:pPr>
        <w:ind w:left="0" w:hanging="2"/>
        <w:rPr>
          <w:rFonts w:ascii="Calibri" w:eastAsia="Calibri" w:hAnsi="Calibri" w:cs="Calibri"/>
          <w:color w:val="000000"/>
          <w:sz w:val="24"/>
          <w:szCs w:val="24"/>
        </w:rPr>
      </w:pPr>
    </w:p>
    <w:p w:rsidR="008E5F24" w:rsidRDefault="008E5F24">
      <w:pPr>
        <w:ind w:left="0" w:hanging="2"/>
        <w:rPr>
          <w:rFonts w:ascii="Calibri" w:eastAsia="Calibri" w:hAnsi="Calibri" w:cs="Calibri"/>
          <w:sz w:val="24"/>
          <w:szCs w:val="24"/>
        </w:rPr>
      </w:pPr>
    </w:p>
    <w:sectPr w:rsidR="008E5F24">
      <w:headerReference w:type="default" r:id="rId25"/>
      <w:footerReference w:type="default" r:id="rId26"/>
      <w:pgSz w:w="11909" w:h="16834"/>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94497">
      <w:pPr>
        <w:spacing w:line="240" w:lineRule="auto"/>
        <w:ind w:left="0" w:hanging="2"/>
      </w:pPr>
      <w:r>
        <w:separator/>
      </w:r>
    </w:p>
  </w:endnote>
  <w:endnote w:type="continuationSeparator" w:id="0">
    <w:p w:rsidR="00000000" w:rsidRDefault="002944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AJPL F+ Frutiger LT St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24" w:rsidRDefault="00294497">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8E5F24" w:rsidRDefault="008E5F24">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94497">
      <w:pPr>
        <w:spacing w:line="240" w:lineRule="auto"/>
        <w:ind w:left="0" w:hanging="2"/>
      </w:pPr>
      <w:r>
        <w:separator/>
      </w:r>
    </w:p>
  </w:footnote>
  <w:footnote w:type="continuationSeparator" w:id="0">
    <w:p w:rsidR="00000000" w:rsidRDefault="002944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24" w:rsidRDefault="008E5F24">
    <w:pPr>
      <w:pBdr>
        <w:top w:val="nil"/>
        <w:left w:val="nil"/>
        <w:bottom w:val="nil"/>
        <w:right w:val="nil"/>
        <w:between w:val="nil"/>
      </w:pBdr>
      <w:tabs>
        <w:tab w:val="center" w:pos="4320"/>
        <w:tab w:val="right" w:pos="8640"/>
      </w:tabs>
      <w:spacing w:line="240" w:lineRule="auto"/>
      <w:ind w:left="0" w:hanging="2"/>
      <w:jc w:val="center"/>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561"/>
    <w:multiLevelType w:val="multilevel"/>
    <w:tmpl w:val="D9B20FBE"/>
    <w:lvl w:ilvl="0">
      <w:start w:val="3"/>
      <w:numFmt w:val="decimal"/>
      <w:lvlText w:val="%1"/>
      <w:lvlJc w:val="left"/>
      <w:pPr>
        <w:ind w:left="390" w:hanging="390"/>
      </w:pPr>
      <w:rPr>
        <w:vertAlign w:val="baseline"/>
      </w:rPr>
    </w:lvl>
    <w:lvl w:ilvl="1">
      <w:start w:val="1"/>
      <w:numFmt w:val="decimal"/>
      <w:lvlText w:val="%1.%2"/>
      <w:lvlJc w:val="left"/>
      <w:pPr>
        <w:ind w:left="1139" w:hanging="720"/>
      </w:pPr>
      <w:rPr>
        <w:vertAlign w:val="baseline"/>
      </w:rPr>
    </w:lvl>
    <w:lvl w:ilvl="2">
      <w:start w:val="1"/>
      <w:numFmt w:val="decimal"/>
      <w:lvlText w:val="%1.%2.%3"/>
      <w:lvlJc w:val="left"/>
      <w:pPr>
        <w:ind w:left="1918" w:hanging="1080"/>
      </w:pPr>
      <w:rPr>
        <w:vertAlign w:val="baseline"/>
      </w:rPr>
    </w:lvl>
    <w:lvl w:ilvl="3">
      <w:start w:val="1"/>
      <w:numFmt w:val="decimal"/>
      <w:lvlText w:val="%1.%2.%3.%4"/>
      <w:lvlJc w:val="left"/>
      <w:pPr>
        <w:ind w:left="2337" w:hanging="1080"/>
      </w:pPr>
      <w:rPr>
        <w:vertAlign w:val="baseline"/>
      </w:rPr>
    </w:lvl>
    <w:lvl w:ilvl="4">
      <w:start w:val="1"/>
      <w:numFmt w:val="decimal"/>
      <w:lvlText w:val="%1.%2.%3.%4.%5"/>
      <w:lvlJc w:val="left"/>
      <w:pPr>
        <w:ind w:left="3116" w:hanging="1439"/>
      </w:pPr>
      <w:rPr>
        <w:vertAlign w:val="baseline"/>
      </w:rPr>
    </w:lvl>
    <w:lvl w:ilvl="5">
      <w:start w:val="1"/>
      <w:numFmt w:val="decimal"/>
      <w:lvlText w:val="%1.%2.%3.%4.%5.%6"/>
      <w:lvlJc w:val="left"/>
      <w:pPr>
        <w:ind w:left="3895" w:hanging="1800"/>
      </w:pPr>
      <w:rPr>
        <w:vertAlign w:val="baseline"/>
      </w:rPr>
    </w:lvl>
    <w:lvl w:ilvl="6">
      <w:start w:val="1"/>
      <w:numFmt w:val="decimal"/>
      <w:lvlText w:val="%1.%2.%3.%4.%5.%6.%7"/>
      <w:lvlJc w:val="left"/>
      <w:pPr>
        <w:ind w:left="4674" w:hanging="2160"/>
      </w:pPr>
      <w:rPr>
        <w:vertAlign w:val="baseline"/>
      </w:rPr>
    </w:lvl>
    <w:lvl w:ilvl="7">
      <w:start w:val="1"/>
      <w:numFmt w:val="decimal"/>
      <w:lvlText w:val="%1.%2.%3.%4.%5.%6.%7.%8"/>
      <w:lvlJc w:val="left"/>
      <w:pPr>
        <w:ind w:left="5453" w:hanging="2520"/>
      </w:pPr>
      <w:rPr>
        <w:vertAlign w:val="baseline"/>
      </w:rPr>
    </w:lvl>
    <w:lvl w:ilvl="8">
      <w:start w:val="1"/>
      <w:numFmt w:val="decimal"/>
      <w:lvlText w:val="%1.%2.%3.%4.%5.%6.%7.%8.%9"/>
      <w:lvlJc w:val="left"/>
      <w:pPr>
        <w:ind w:left="5872" w:hanging="2519"/>
      </w:pPr>
      <w:rPr>
        <w:vertAlign w:val="baseline"/>
      </w:rPr>
    </w:lvl>
  </w:abstractNum>
  <w:abstractNum w:abstractNumId="1" w15:restartNumberingAfterBreak="0">
    <w:nsid w:val="0E90503F"/>
    <w:multiLevelType w:val="multilevel"/>
    <w:tmpl w:val="6930BC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EB142CA"/>
    <w:multiLevelType w:val="multilevel"/>
    <w:tmpl w:val="0E42742C"/>
    <w:lvl w:ilvl="0">
      <w:start w:val="1"/>
      <w:numFmt w:val="bullet"/>
      <w:lvlText w:val="●"/>
      <w:lvlJc w:val="left"/>
      <w:pPr>
        <w:ind w:left="2804" w:hanging="360"/>
      </w:pPr>
      <w:rPr>
        <w:rFonts w:ascii="Noto Sans Symbols" w:eastAsia="Noto Sans Symbols" w:hAnsi="Noto Sans Symbols" w:cs="Noto Sans Symbols"/>
        <w:vertAlign w:val="baseline"/>
      </w:rPr>
    </w:lvl>
    <w:lvl w:ilvl="1">
      <w:start w:val="1"/>
      <w:numFmt w:val="decimal"/>
      <w:lvlText w:val="%2."/>
      <w:lvlJc w:val="left"/>
      <w:pPr>
        <w:ind w:left="3524" w:hanging="360"/>
      </w:pPr>
      <w:rPr>
        <w:vertAlign w:val="baseline"/>
      </w:rPr>
    </w:lvl>
    <w:lvl w:ilvl="2">
      <w:start w:val="1"/>
      <w:numFmt w:val="decimal"/>
      <w:lvlText w:val="%3."/>
      <w:lvlJc w:val="left"/>
      <w:pPr>
        <w:ind w:left="4244" w:hanging="360"/>
      </w:pPr>
      <w:rPr>
        <w:vertAlign w:val="baseline"/>
      </w:rPr>
    </w:lvl>
    <w:lvl w:ilvl="3">
      <w:start w:val="1"/>
      <w:numFmt w:val="decimal"/>
      <w:lvlText w:val="%4."/>
      <w:lvlJc w:val="left"/>
      <w:pPr>
        <w:ind w:left="4964" w:hanging="360"/>
      </w:pPr>
      <w:rPr>
        <w:vertAlign w:val="baseline"/>
      </w:rPr>
    </w:lvl>
    <w:lvl w:ilvl="4">
      <w:start w:val="1"/>
      <w:numFmt w:val="decimal"/>
      <w:lvlText w:val="%5."/>
      <w:lvlJc w:val="left"/>
      <w:pPr>
        <w:ind w:left="5684" w:hanging="360"/>
      </w:pPr>
      <w:rPr>
        <w:vertAlign w:val="baseline"/>
      </w:rPr>
    </w:lvl>
    <w:lvl w:ilvl="5">
      <w:start w:val="1"/>
      <w:numFmt w:val="decimal"/>
      <w:lvlText w:val="%6."/>
      <w:lvlJc w:val="left"/>
      <w:pPr>
        <w:ind w:left="6404" w:hanging="360"/>
      </w:pPr>
      <w:rPr>
        <w:vertAlign w:val="baseline"/>
      </w:rPr>
    </w:lvl>
    <w:lvl w:ilvl="6">
      <w:start w:val="1"/>
      <w:numFmt w:val="decimal"/>
      <w:lvlText w:val="%7."/>
      <w:lvlJc w:val="left"/>
      <w:pPr>
        <w:ind w:left="7124" w:hanging="360"/>
      </w:pPr>
      <w:rPr>
        <w:vertAlign w:val="baseline"/>
      </w:rPr>
    </w:lvl>
    <w:lvl w:ilvl="7">
      <w:start w:val="1"/>
      <w:numFmt w:val="decimal"/>
      <w:lvlText w:val="%8."/>
      <w:lvlJc w:val="left"/>
      <w:pPr>
        <w:ind w:left="7844" w:hanging="360"/>
      </w:pPr>
      <w:rPr>
        <w:vertAlign w:val="baseline"/>
      </w:rPr>
    </w:lvl>
    <w:lvl w:ilvl="8">
      <w:start w:val="1"/>
      <w:numFmt w:val="decimal"/>
      <w:lvlText w:val="%9."/>
      <w:lvlJc w:val="left"/>
      <w:pPr>
        <w:ind w:left="8564" w:hanging="360"/>
      </w:pPr>
      <w:rPr>
        <w:vertAlign w:val="baseline"/>
      </w:rPr>
    </w:lvl>
  </w:abstractNum>
  <w:abstractNum w:abstractNumId="3" w15:restartNumberingAfterBreak="0">
    <w:nsid w:val="19632D52"/>
    <w:multiLevelType w:val="multilevel"/>
    <w:tmpl w:val="CB5E7CD0"/>
    <w:lvl w:ilvl="0">
      <w:start w:val="1"/>
      <w:numFmt w:val="bullet"/>
      <w:pStyle w:val="CronerListArabic1"/>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1A5200AB"/>
    <w:multiLevelType w:val="multilevel"/>
    <w:tmpl w:val="9154F05C"/>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5" w15:restartNumberingAfterBreak="0">
    <w:nsid w:val="1E445219"/>
    <w:multiLevelType w:val="multilevel"/>
    <w:tmpl w:val="8BDA8E6A"/>
    <w:lvl w:ilvl="0">
      <w:start w:val="1"/>
      <w:numFmt w:val="decimal"/>
      <w:lvlText w:val="%1"/>
      <w:lvlJc w:val="left"/>
      <w:pPr>
        <w:ind w:left="420" w:hanging="420"/>
      </w:pPr>
      <w:rPr>
        <w:vertAlign w:val="baseline"/>
      </w:rPr>
    </w:lvl>
    <w:lvl w:ilvl="1">
      <w:start w:val="2"/>
      <w:numFmt w:val="decimal"/>
      <w:lvlText w:val="%1.%2"/>
      <w:lvlJc w:val="left"/>
      <w:pPr>
        <w:ind w:left="721" w:hanging="720"/>
      </w:pPr>
      <w:rPr>
        <w:vertAlign w:val="baseline"/>
      </w:rPr>
    </w:lvl>
    <w:lvl w:ilvl="2">
      <w:start w:val="1"/>
      <w:numFmt w:val="decimal"/>
      <w:lvlText w:val="%1.%2.%3"/>
      <w:lvlJc w:val="left"/>
      <w:pPr>
        <w:ind w:left="1082" w:hanging="1080"/>
      </w:pPr>
      <w:rPr>
        <w:vertAlign w:val="baseline"/>
      </w:rPr>
    </w:lvl>
    <w:lvl w:ilvl="3">
      <w:start w:val="1"/>
      <w:numFmt w:val="decimal"/>
      <w:lvlText w:val="%1.%2.%3.%4"/>
      <w:lvlJc w:val="left"/>
      <w:pPr>
        <w:ind w:left="1083" w:hanging="1080"/>
      </w:pPr>
      <w:rPr>
        <w:vertAlign w:val="baseline"/>
      </w:rPr>
    </w:lvl>
    <w:lvl w:ilvl="4">
      <w:start w:val="1"/>
      <w:numFmt w:val="decimal"/>
      <w:lvlText w:val="%1.%2.%3.%4.%5"/>
      <w:lvlJc w:val="left"/>
      <w:pPr>
        <w:ind w:left="1444" w:hanging="1440"/>
      </w:pPr>
      <w:rPr>
        <w:vertAlign w:val="baseline"/>
      </w:rPr>
    </w:lvl>
    <w:lvl w:ilvl="5">
      <w:start w:val="1"/>
      <w:numFmt w:val="decimal"/>
      <w:lvlText w:val="%1.%2.%3.%4.%5.%6"/>
      <w:lvlJc w:val="left"/>
      <w:pPr>
        <w:ind w:left="1805" w:hanging="1800"/>
      </w:pPr>
      <w:rPr>
        <w:vertAlign w:val="baseline"/>
      </w:rPr>
    </w:lvl>
    <w:lvl w:ilvl="6">
      <w:start w:val="1"/>
      <w:numFmt w:val="decimal"/>
      <w:lvlText w:val="%1.%2.%3.%4.%5.%6.%7"/>
      <w:lvlJc w:val="left"/>
      <w:pPr>
        <w:ind w:left="2166" w:hanging="2160"/>
      </w:pPr>
      <w:rPr>
        <w:vertAlign w:val="baseline"/>
      </w:rPr>
    </w:lvl>
    <w:lvl w:ilvl="7">
      <w:start w:val="1"/>
      <w:numFmt w:val="decimal"/>
      <w:lvlText w:val="%1.%2.%3.%4.%5.%6.%7.%8"/>
      <w:lvlJc w:val="left"/>
      <w:pPr>
        <w:ind w:left="2527" w:hanging="2520"/>
      </w:pPr>
      <w:rPr>
        <w:vertAlign w:val="baseline"/>
      </w:rPr>
    </w:lvl>
    <w:lvl w:ilvl="8">
      <w:start w:val="1"/>
      <w:numFmt w:val="decimal"/>
      <w:lvlText w:val="%1.%2.%3.%4.%5.%6.%7.%8.%9"/>
      <w:lvlJc w:val="left"/>
      <w:pPr>
        <w:ind w:left="2528" w:hanging="2520"/>
      </w:pPr>
      <w:rPr>
        <w:vertAlign w:val="baseline"/>
      </w:rPr>
    </w:lvl>
  </w:abstractNum>
  <w:abstractNum w:abstractNumId="6" w15:restartNumberingAfterBreak="0">
    <w:nsid w:val="3771167C"/>
    <w:multiLevelType w:val="multilevel"/>
    <w:tmpl w:val="7CEE520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47DF7748"/>
    <w:multiLevelType w:val="multilevel"/>
    <w:tmpl w:val="A520292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FFE7C8B"/>
    <w:multiLevelType w:val="multilevel"/>
    <w:tmpl w:val="732CC6B4"/>
    <w:lvl w:ilvl="0">
      <w:start w:val="1"/>
      <w:numFmt w:val="bullet"/>
      <w:pStyle w:val="ListNumber3"/>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07C64A4"/>
    <w:multiLevelType w:val="multilevel"/>
    <w:tmpl w:val="7B7A551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9"/>
  </w:num>
  <w:num w:numId="4">
    <w:abstractNumId w:val="5"/>
  </w:num>
  <w:num w:numId="5">
    <w:abstractNumId w:val="0"/>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24"/>
    <w:rsid w:val="00294497"/>
    <w:rsid w:val="008E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CD9C"/>
  <w15:docId w15:val="{107A76C0-37EF-4825-9589-22CA2E77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ind w:left="720"/>
    </w:pPr>
    <w:rPr>
      <w:b/>
      <w:u w:val="single"/>
    </w:rPr>
  </w:style>
  <w:style w:type="paragraph" w:styleId="Heading2">
    <w:name w:val="heading 2"/>
    <w:basedOn w:val="Normal"/>
    <w:next w:val="Normal"/>
    <w:uiPriority w:val="9"/>
    <w:semiHidden/>
    <w:unhideWhenUsed/>
    <w:qFormat/>
    <w:pPr>
      <w:keepNext/>
      <w:ind w:left="720" w:hanging="72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4"/>
    </w:rPr>
  </w:style>
  <w:style w:type="paragraph" w:styleId="Subtitle">
    <w:name w:val="Subtitle"/>
    <w:basedOn w:val="Normal"/>
    <w:uiPriority w:val="11"/>
    <w:qFormat/>
    <w:rPr>
      <w:b/>
      <w:sz w:val="24"/>
      <w:szCs w:val="24"/>
      <w:u w:val="single"/>
    </w:rPr>
  </w:style>
  <w:style w:type="paragraph" w:styleId="BodyTextIndent">
    <w:name w:val="Body Text Indent"/>
    <w:basedOn w:val="Normal"/>
    <w:pPr>
      <w:ind w:left="1440" w:hanging="720"/>
    </w:pPr>
  </w:style>
  <w:style w:type="paragraph" w:styleId="BodyTextIndent2">
    <w:name w:val="Body Text Indent 2"/>
    <w:basedOn w:val="Normal"/>
    <w:pPr>
      <w:ind w:left="1440"/>
    </w:pPr>
  </w:style>
  <w:style w:type="paragraph" w:styleId="BodyTextIndent3">
    <w:name w:val="Body Text Indent 3"/>
    <w:basedOn w:val="Normal"/>
    <w:pPr>
      <w:ind w:left="720"/>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jc w:val="left"/>
    </w:pPr>
    <w:rPr>
      <w:rFonts w:ascii="Times New Roman" w:hAnsi="Times New Roman"/>
      <w:sz w:val="24"/>
      <w:szCs w:val="24"/>
      <w:lang w:eastAsia="en-GB"/>
    </w:rPr>
  </w:style>
  <w:style w:type="character" w:styleId="Strong">
    <w:name w:val="Strong"/>
    <w:rPr>
      <w:b/>
      <w:bCs/>
      <w:w w:val="100"/>
      <w:position w:val="-1"/>
      <w:effect w:val="none"/>
      <w:vertAlign w:val="baseline"/>
      <w:cs w:val="0"/>
      <w:em w:val="none"/>
    </w:rPr>
  </w:style>
  <w:style w:type="character" w:customStyle="1" w:styleId="style21">
    <w:name w:val="style21"/>
    <w:rPr>
      <w:w w:val="100"/>
      <w:position w:val="-1"/>
      <w:sz w:val="48"/>
      <w:szCs w:val="48"/>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CronerListArabic1">
    <w:name w:val="CronerListArabic1"/>
    <w:basedOn w:val="ListNumber2"/>
    <w:pPr>
      <w:numPr>
        <w:numId w:val="7"/>
      </w:numPr>
      <w:tabs>
        <w:tab w:val="num" w:pos="720"/>
      </w:tabs>
      <w:spacing w:before="120"/>
      <w:ind w:left="720" w:hanging="245"/>
      <w:jc w:val="left"/>
    </w:pPr>
    <w:rPr>
      <w:sz w:val="20"/>
      <w:lang w:val="en-US"/>
    </w:rPr>
  </w:style>
  <w:style w:type="paragraph" w:customStyle="1" w:styleId="CronerListAlphaLC2">
    <w:name w:val="CronerListAlphaLC2"/>
    <w:basedOn w:val="ListNumber3"/>
    <w:pPr>
      <w:numPr>
        <w:numId w:val="0"/>
      </w:numPr>
      <w:spacing w:before="100" w:beforeAutospacing="1" w:after="100" w:afterAutospacing="1"/>
      <w:ind w:leftChars="-1" w:left="426" w:hangingChars="1" w:hanging="1"/>
      <w:jc w:val="left"/>
    </w:pPr>
    <w:rPr>
      <w:sz w:val="20"/>
      <w:lang w:val="en-US"/>
    </w:rPr>
  </w:style>
  <w:style w:type="paragraph" w:styleId="ListNumber2">
    <w:name w:val="List Number 2"/>
    <w:basedOn w:val="Normal"/>
  </w:style>
  <w:style w:type="paragraph" w:styleId="ListNumber3">
    <w:name w:val="List Number 3"/>
    <w:basedOn w:val="Normal"/>
    <w:pPr>
      <w:numPr>
        <w:numId w:val="8"/>
      </w:numPr>
      <w:ind w:left="-1" w:hanging="1"/>
    </w:pPr>
  </w:style>
  <w:style w:type="paragraph" w:customStyle="1" w:styleId="CM46">
    <w:name w:val="CM46"/>
    <w:basedOn w:val="Normal"/>
    <w:next w:val="Normal"/>
    <w:pPr>
      <w:autoSpaceDE w:val="0"/>
      <w:autoSpaceDN w:val="0"/>
      <w:adjustRightInd w:val="0"/>
      <w:jc w:val="left"/>
    </w:pPr>
    <w:rPr>
      <w:rFonts w:ascii="IAJPL F+ Frutiger LT Std" w:hAnsi="IAJPL F+ Frutiger LT Std"/>
      <w:sz w:val="24"/>
      <w:szCs w:val="24"/>
      <w:lang w:eastAsia="en-GB"/>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FooterChar">
    <w:name w:val="Footer Char"/>
    <w:rPr>
      <w:rFonts w:ascii="Arial" w:hAnsi="Arial"/>
      <w:w w:val="100"/>
      <w:position w:val="-1"/>
      <w:sz w:val="22"/>
      <w:effect w:val="none"/>
      <w:vertAlign w:val="baseline"/>
      <w:cs w:val="0"/>
      <w:em w:val="none"/>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hian.Young@pembrokshire.gov.uk" TargetMode="External"/><Relationship Id="rId18" Type="http://schemas.openxmlformats.org/officeDocument/2006/relationships/hyperlink" Target="https://www.gov.uk/government/uploads/system/uploads/attachment_data/file/183340/11-641-blowing-the-whistle-to-a-prescribed-perso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peakup.direct/" TargetMode="External"/><Relationship Id="rId7" Type="http://schemas.openxmlformats.org/officeDocument/2006/relationships/endnotes" Target="endnotes.xml"/><Relationship Id="rId12" Type="http://schemas.openxmlformats.org/officeDocument/2006/relationships/hyperlink" Target="mailto:Jon.Haswell@pembrokeshire.gov.uk" TargetMode="External"/><Relationship Id="rId17" Type="http://schemas.openxmlformats.org/officeDocument/2006/relationships/hyperlink" Target="http://www.audit.wales/whistleblow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histleblowing@audit.wales" TargetMode="External"/><Relationship Id="rId20" Type="http://schemas.openxmlformats.org/officeDocument/2006/relationships/hyperlink" Target="http://www.pcaw.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y.Evans@pembrokeshire.gov.uk" TargetMode="External"/><Relationship Id="rId24" Type="http://schemas.openxmlformats.org/officeDocument/2006/relationships/hyperlink" Target="http://intranet.pembrokeshire.gov.uk/en-gb/ChiefExec/HR/Pages/Policies-and-Procedures.aspx" TargetMode="External"/><Relationship Id="rId5" Type="http://schemas.openxmlformats.org/officeDocument/2006/relationships/webSettings" Target="webSettings.xml"/><Relationship Id="rId15" Type="http://schemas.openxmlformats.org/officeDocument/2006/relationships/hyperlink" Target="mailto:Adult.Protection.Team@pembrokeshire.gov.uk" TargetMode="External"/><Relationship Id="rId23" Type="http://schemas.openxmlformats.org/officeDocument/2006/relationships/hyperlink" Target="mailto:Cathyrn.Davies@pembrokeshire.gov.uk" TargetMode="External"/><Relationship Id="rId28" Type="http://schemas.openxmlformats.org/officeDocument/2006/relationships/theme" Target="theme/theme1.xml"/><Relationship Id="rId10" Type="http://schemas.openxmlformats.org/officeDocument/2006/relationships/hyperlink" Target="http://intranet.pembrokeshire.gov.uk/en-gb/ChiefExec/HR/Pages/default.aspx" TargetMode="External"/><Relationship Id="rId19" Type="http://schemas.openxmlformats.org/officeDocument/2006/relationships/hyperlink" Target="https://www.unison.org.uk/get-help/knowledge/disputes-grievances/whistleblowin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CAT@pembrokeshire.gov.uk" TargetMode="External"/><Relationship Id="rId22" Type="http://schemas.openxmlformats.org/officeDocument/2006/relationships/hyperlink" Target="mailto:Cllr.Vivien.Stoddart@pembrokeshire.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b/wYut+95yBUcdigSumJ03m6EA==">AMUW2mXOd3ZSPGm2O7WSI+zt2glwnkhFb7e4rV6rBNy5lSe6+Iy5ezqHN1ejxqwkq3NryqP79Uk6iLEJ56/SX5ZDXO3gmVh1zS2h3gQnZKGiJ93vqbTyJCH1jI86sXvJl69Nsdo+Lh/JxcHEgn4XyDcxfogAcbaxNW7KUrKkzIh7RoDXoaOX8ArkdDKIpB6qpZZgyITd+Kn55noSJBx87d+uwzYdOQqOLaGdGPkrwY2Cr1ivAJnMJjlQh2OcF4tiSjkB88Kor8Qh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Milford Haven School</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Rees</dc:creator>
  <cp:lastModifiedBy>M Squelch (Milford Haven School)</cp:lastModifiedBy>
  <cp:revision>2</cp:revision>
  <dcterms:created xsi:type="dcterms:W3CDTF">2023-03-02T16:46:00Z</dcterms:created>
  <dcterms:modified xsi:type="dcterms:W3CDTF">2023-03-02T16:46:00Z</dcterms:modified>
</cp:coreProperties>
</file>